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A1A92" w:rsidRDefault="0030409E" w:rsidP="0030250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92710</wp:posOffset>
                </wp:positionV>
                <wp:extent cx="459105" cy="6347460"/>
                <wp:effectExtent l="0" t="0" r="17145" b="15240"/>
                <wp:wrapNone/>
                <wp:docPr id="1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6347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07C"/>
                        </a:solidFill>
                        <a:ln w="9525">
                          <a:solidFill>
                            <a:srgbClr val="00607C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6" o:spid="_x0000_s1026" style="position:absolute;margin-left:-11.1pt;margin-top:7.3pt;width:36.15pt;height:499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" fillcolor="#00607c" strokecolor="#00607c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198755</wp:posOffset>
                </wp:positionV>
                <wp:extent cx="573405" cy="6350000"/>
                <wp:effectExtent l="0" t="0" r="0" b="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635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A92" w:rsidRPr="001A50CD" w:rsidRDefault="00FA1A92" w:rsidP="00302504">
                            <w:pPr>
                              <w:jc w:val="center"/>
                              <w:rPr>
                                <w:b/>
                                <w:color w:val="FFFFFF"/>
                                <w:sz w:val="38"/>
                                <w:szCs w:val="38"/>
                                <w:lang w:val="pt-BR"/>
                              </w:rPr>
                            </w:pPr>
                            <w:r w:rsidRPr="001A50CD">
                              <w:rPr>
                                <w:b/>
                                <w:color w:val="FFFFFF"/>
                                <w:sz w:val="40"/>
                                <w:szCs w:val="40"/>
                                <w:lang w:val="pt-BR"/>
                              </w:rPr>
                              <w:t>Código P03</w:t>
                            </w:r>
                            <w:r w:rsidRPr="001A50CD">
                              <w:rPr>
                                <w:b/>
                                <w:color w:val="FFFFFF"/>
                                <w:sz w:val="38"/>
                                <w:szCs w:val="38"/>
                                <w:lang w:val="pt-BR"/>
                              </w:rPr>
                              <w:t xml:space="preserve">       SISTEMA DE GARANTIA DE CALIDAD-UCA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11.1pt;margin-top:15.65pt;width:45.15pt;height:50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" filled="f" stroked="f">
                <v:textbox style="layout-flow:vertical;mso-layout-flow-alt:bottom-to-top">
                  <w:txbxContent>
                    <w:p w:rsidR="00FA1A92" w:rsidRPr="001A50CD" w:rsidRDefault="00FA1A92" w:rsidP="00302504">
                      <w:pPr>
                        <w:jc w:val="center"/>
                        <w:rPr>
                          <w:b/>
                          <w:color w:val="FFFFFF"/>
                          <w:sz w:val="38"/>
                          <w:szCs w:val="38"/>
                          <w:lang w:val="pt-BR"/>
                        </w:rPr>
                      </w:pPr>
                      <w:r w:rsidRPr="001A50CD">
                        <w:rPr>
                          <w:b/>
                          <w:color w:val="FFFFFF"/>
                          <w:sz w:val="40"/>
                          <w:szCs w:val="40"/>
                          <w:lang w:val="pt-BR"/>
                        </w:rPr>
                        <w:t>Código P03</w:t>
                      </w:r>
                      <w:r w:rsidRPr="001A50CD">
                        <w:rPr>
                          <w:b/>
                          <w:color w:val="FFFFFF"/>
                          <w:sz w:val="38"/>
                          <w:szCs w:val="38"/>
                          <w:lang w:val="pt-BR"/>
                        </w:rPr>
                        <w:t xml:space="preserve">       SISTEMA DE GARANTIA DE CALIDAD-UCA</w:t>
                      </w:r>
                    </w:p>
                  </w:txbxContent>
                </v:textbox>
              </v:shape>
            </w:pict>
          </mc:Fallback>
        </mc:AlternateContent>
      </w:r>
    </w:p>
    <w:p w:rsidR="00FA1A92" w:rsidRDefault="00FA1A92" w:rsidP="00302504"/>
    <w:p w:rsidR="00FA1A92" w:rsidRDefault="00FA1A92" w:rsidP="00302504"/>
    <w:p w:rsidR="00FA1A92" w:rsidRDefault="00FA1A92" w:rsidP="00302504"/>
    <w:p w:rsidR="00FA1A92" w:rsidRDefault="00FA1A92" w:rsidP="00302504"/>
    <w:p w:rsidR="00FA1A92" w:rsidRDefault="00FA1A92" w:rsidP="00302504"/>
    <w:p w:rsidR="00FA1A92" w:rsidRDefault="00FA1A92" w:rsidP="00302504"/>
    <w:p w:rsidR="00FA1A92" w:rsidRDefault="00FA1A92" w:rsidP="00302504"/>
    <w:p w:rsidR="00FA1A92" w:rsidRDefault="00FA1A92" w:rsidP="00302504"/>
    <w:p w:rsidR="00FA1A92" w:rsidRDefault="00FA1A92" w:rsidP="00302504"/>
    <w:p w:rsidR="00FA1A92" w:rsidRDefault="00FA1A92" w:rsidP="00302504"/>
    <w:p w:rsidR="00FA1A92" w:rsidRDefault="00FA1A92" w:rsidP="00302504"/>
    <w:p w:rsidR="00FA1A92" w:rsidRDefault="00FA1A92" w:rsidP="00302504"/>
    <w:p w:rsidR="00FA1A92" w:rsidRDefault="0030409E" w:rsidP="0030250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135255</wp:posOffset>
                </wp:positionV>
                <wp:extent cx="5238750" cy="746760"/>
                <wp:effectExtent l="0" t="0" r="19050" b="15240"/>
                <wp:wrapNone/>
                <wp:docPr id="14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746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99001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1A92" w:rsidRDefault="00FA1A92" w:rsidP="003C0019">
                            <w:pPr>
                              <w:spacing w:after="0"/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PROCEDIMIENTO DE ACOGIDA, TUTORÍA </w:t>
                            </w:r>
                          </w:p>
                          <w:p w:rsidR="00FA1A92" w:rsidRPr="008A6A4D" w:rsidRDefault="00FA1A92" w:rsidP="003C0019">
                            <w:pPr>
                              <w:spacing w:after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Y APOYO A </w:t>
                            </w:r>
                            <w:smartTag w:uri="urn:schemas-microsoft-com:office:smarttags" w:element="PersonName">
                              <w:smartTagPr>
                                <w:attr w:name="ProductID" w:val="LA FORMACIÓN DEL"/>
                              </w:smartTag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LA FORMACIÓN DEL</w:t>
                              </w:r>
                            </w:smartTag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ESTUDIANTE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margin-left:47.4pt;margin-top:10.65pt;width:412.5pt;height:58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" filled="f">
                <v:fill opacity="64764f"/>
                <v:textbox>
                  <w:txbxContent>
                    <w:p w:rsidR="00FA1A92" w:rsidRDefault="00FA1A92" w:rsidP="003C0019">
                      <w:pPr>
                        <w:spacing w:after="0"/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PROCEDIMIENTO DE ACOGIDA, TUTORÍA </w:t>
                      </w:r>
                    </w:p>
                    <w:p w:rsidR="00FA1A92" w:rsidRPr="008A6A4D" w:rsidRDefault="00FA1A92" w:rsidP="003C0019">
                      <w:pPr>
                        <w:spacing w:after="0"/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Y APOYO A </w:t>
                      </w:r>
                      <w:smartTag w:uri="urn:schemas-microsoft-com:office:smarttags" w:element="PersonName">
                        <w:smartTagPr>
                          <w:attr w:name="ProductID" w:val="LA FORMACIÓN DEL"/>
                        </w:smartTagPr>
                        <w:r>
                          <w:rPr>
                            <w:b/>
                            <w:sz w:val="32"/>
                            <w:szCs w:val="32"/>
                          </w:rPr>
                          <w:t>LA FORMACIÓN DEL</w:t>
                        </w:r>
                      </w:smartTag>
                      <w:r>
                        <w:rPr>
                          <w:b/>
                          <w:sz w:val="32"/>
                          <w:szCs w:val="32"/>
                        </w:rPr>
                        <w:t xml:space="preserve"> ESTUDIANTE</w:t>
                      </w:r>
                    </w:p>
                  </w:txbxContent>
                </v:textbox>
              </v:shape>
            </w:pict>
          </mc:Fallback>
        </mc:AlternateContent>
      </w:r>
    </w:p>
    <w:p w:rsidR="00FA1A92" w:rsidRDefault="00FA1A92" w:rsidP="00302504"/>
    <w:p w:rsidR="00FA1A92" w:rsidRDefault="00FA1A92" w:rsidP="00302504"/>
    <w:p w:rsidR="00FA1A92" w:rsidRDefault="00FA1A92" w:rsidP="00302504"/>
    <w:p w:rsidR="00FA1A92" w:rsidRDefault="00FA1A92" w:rsidP="00302504"/>
    <w:p w:rsidR="00FA1A92" w:rsidRDefault="00FA1A92" w:rsidP="00302504"/>
    <w:p w:rsidR="00FA1A92" w:rsidRDefault="00FA1A92" w:rsidP="00302504"/>
    <w:p w:rsidR="00FA1A92" w:rsidRDefault="00FA1A92" w:rsidP="0030250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5"/>
        <w:gridCol w:w="2518"/>
        <w:gridCol w:w="5136"/>
      </w:tblGrid>
      <w:tr w:rsidR="00FA1A92" w:rsidRPr="004F486B" w:rsidTr="004F486B">
        <w:trPr>
          <w:jc w:val="center"/>
        </w:trPr>
        <w:tc>
          <w:tcPr>
            <w:tcW w:w="9539" w:type="dxa"/>
            <w:gridSpan w:val="3"/>
            <w:shd w:val="clear" w:color="auto" w:fill="00607C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4F486B">
              <w:rPr>
                <w:b/>
                <w:color w:val="FFFFFF"/>
              </w:rPr>
              <w:t>RESUMEN DE REVISIONES</w:t>
            </w:r>
          </w:p>
        </w:tc>
      </w:tr>
      <w:tr w:rsidR="00FA1A92" w:rsidRPr="004F486B" w:rsidTr="004F486B">
        <w:trPr>
          <w:jc w:val="center"/>
        </w:trPr>
        <w:tc>
          <w:tcPr>
            <w:tcW w:w="1885" w:type="dxa"/>
            <w:shd w:val="clear" w:color="auto" w:fill="00607C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4F486B">
              <w:rPr>
                <w:b/>
                <w:color w:val="FFFFFF"/>
              </w:rPr>
              <w:t>NÚMERO</w:t>
            </w:r>
          </w:p>
        </w:tc>
        <w:tc>
          <w:tcPr>
            <w:tcW w:w="2518" w:type="dxa"/>
            <w:shd w:val="clear" w:color="auto" w:fill="00607C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4F486B">
              <w:rPr>
                <w:b/>
                <w:color w:val="FFFFFF"/>
              </w:rPr>
              <w:t>FECHA</w:t>
            </w:r>
          </w:p>
        </w:tc>
        <w:tc>
          <w:tcPr>
            <w:tcW w:w="5136" w:type="dxa"/>
            <w:shd w:val="clear" w:color="auto" w:fill="00607C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4F486B">
              <w:rPr>
                <w:b/>
                <w:color w:val="FFFFFF"/>
              </w:rPr>
              <w:t>MODIFICACIÓN</w:t>
            </w:r>
          </w:p>
        </w:tc>
      </w:tr>
      <w:tr w:rsidR="00FA1A92" w:rsidRPr="004F486B" w:rsidTr="004F486B">
        <w:trPr>
          <w:jc w:val="center"/>
        </w:trPr>
        <w:tc>
          <w:tcPr>
            <w:tcW w:w="1885" w:type="dxa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01</w:t>
            </w:r>
          </w:p>
        </w:tc>
        <w:tc>
          <w:tcPr>
            <w:tcW w:w="2518" w:type="dxa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15/12/08</w:t>
            </w:r>
          </w:p>
        </w:tc>
        <w:tc>
          <w:tcPr>
            <w:tcW w:w="5136" w:type="dxa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Versión inicial del SGIC aprobada por Consejo de Gobierno</w:t>
            </w:r>
          </w:p>
        </w:tc>
      </w:tr>
      <w:tr w:rsidR="00FA1A92" w:rsidRPr="004F486B" w:rsidTr="004F486B">
        <w:trPr>
          <w:jc w:val="center"/>
        </w:trPr>
        <w:tc>
          <w:tcPr>
            <w:tcW w:w="1885" w:type="dxa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02</w:t>
            </w:r>
          </w:p>
        </w:tc>
        <w:tc>
          <w:tcPr>
            <w:tcW w:w="2518" w:type="dxa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19/10/09</w:t>
            </w:r>
          </w:p>
        </w:tc>
        <w:tc>
          <w:tcPr>
            <w:tcW w:w="5136" w:type="dxa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Versión del SGIC 02, aprobada por Consejo  de Gobierno</w:t>
            </w:r>
          </w:p>
        </w:tc>
      </w:tr>
      <w:tr w:rsidR="00FA1A92" w:rsidRPr="004F486B" w:rsidTr="004F486B">
        <w:trPr>
          <w:jc w:val="center"/>
        </w:trPr>
        <w:tc>
          <w:tcPr>
            <w:tcW w:w="1885" w:type="dxa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02</w:t>
            </w:r>
          </w:p>
        </w:tc>
        <w:tc>
          <w:tcPr>
            <w:tcW w:w="2518" w:type="dxa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21/05/10</w:t>
            </w:r>
          </w:p>
        </w:tc>
        <w:tc>
          <w:tcPr>
            <w:tcW w:w="5136" w:type="dxa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Modificación del SGIC v02, aprobada por Consejo de Gobierno</w:t>
            </w:r>
          </w:p>
        </w:tc>
      </w:tr>
      <w:tr w:rsidR="00FA1A92" w:rsidRPr="004F486B" w:rsidTr="004F486B">
        <w:trPr>
          <w:jc w:val="center"/>
        </w:trPr>
        <w:tc>
          <w:tcPr>
            <w:tcW w:w="1885" w:type="dxa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1.0</w:t>
            </w:r>
          </w:p>
        </w:tc>
        <w:tc>
          <w:tcPr>
            <w:tcW w:w="2518" w:type="dxa"/>
            <w:vAlign w:val="center"/>
          </w:tcPr>
          <w:p w:rsidR="00FA1A92" w:rsidRPr="004F486B" w:rsidRDefault="004E1C16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21/11/12</w:t>
            </w:r>
          </w:p>
        </w:tc>
        <w:tc>
          <w:tcPr>
            <w:tcW w:w="5136" w:type="dxa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 xml:space="preserve">Revisión sustancial </w:t>
            </w:r>
            <w:r>
              <w:rPr>
                <w:sz w:val="18"/>
                <w:szCs w:val="18"/>
              </w:rPr>
              <w:t>del procedimiento PC</w:t>
            </w:r>
            <w:r w:rsidRPr="004F486B">
              <w:rPr>
                <w:sz w:val="18"/>
                <w:szCs w:val="18"/>
              </w:rPr>
              <w:t>02 del SGIC v02</w:t>
            </w:r>
          </w:p>
        </w:tc>
      </w:tr>
    </w:tbl>
    <w:p w:rsidR="00FA1A92" w:rsidRDefault="00FA1A92" w:rsidP="00302504"/>
    <w:p w:rsidR="00FA1A92" w:rsidRDefault="00FA1A92" w:rsidP="00302504">
      <w:pPr>
        <w:spacing w:after="0" w:line="240" w:lineRule="auto"/>
      </w:pPr>
    </w:p>
    <w:p w:rsidR="00FA1A92" w:rsidRDefault="00FA1A92" w:rsidP="00302504">
      <w:r>
        <w:br w:type="page"/>
      </w:r>
    </w:p>
    <w:tbl>
      <w:tblPr>
        <w:tblW w:w="9758" w:type="dxa"/>
        <w:tblBorders>
          <w:top w:val="thinThickLargeGap" w:sz="24" w:space="0" w:color="00607C"/>
          <w:left w:val="thinThickLargeGap" w:sz="24" w:space="0" w:color="00607C"/>
          <w:bottom w:val="thinThickLargeGap" w:sz="24" w:space="0" w:color="00607C"/>
          <w:right w:val="thinThickLargeGap" w:sz="24" w:space="0" w:color="00607C"/>
          <w:insideH w:val="thinThickLargeGap" w:sz="24" w:space="0" w:color="00607C"/>
          <w:insideV w:val="thinThickLargeGap" w:sz="24" w:space="0" w:color="00607C"/>
        </w:tblBorders>
        <w:tblLook w:val="00A0" w:firstRow="1" w:lastRow="0" w:firstColumn="1" w:lastColumn="0" w:noHBand="0" w:noVBand="0"/>
      </w:tblPr>
      <w:tblGrid>
        <w:gridCol w:w="1280"/>
        <w:gridCol w:w="8478"/>
      </w:tblGrid>
      <w:tr w:rsidR="00FA1A92" w:rsidRPr="004F486B" w:rsidTr="004F486B">
        <w:trPr>
          <w:trHeight w:val="573"/>
        </w:trPr>
        <w:tc>
          <w:tcPr>
            <w:tcW w:w="1280" w:type="dxa"/>
            <w:shd w:val="clear" w:color="auto" w:fill="00607C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4F486B">
              <w:rPr>
                <w:b/>
                <w:color w:val="FFFFFF"/>
                <w:sz w:val="24"/>
                <w:szCs w:val="24"/>
              </w:rPr>
              <w:lastRenderedPageBreak/>
              <w:t>Código</w:t>
            </w:r>
          </w:p>
          <w:p w:rsidR="00FA1A92" w:rsidRPr="004F486B" w:rsidRDefault="00FA1A92" w:rsidP="004F486B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4F486B">
              <w:rPr>
                <w:b/>
                <w:color w:val="FFFFFF"/>
                <w:sz w:val="24"/>
                <w:szCs w:val="24"/>
              </w:rPr>
              <w:t>P03</w:t>
            </w:r>
          </w:p>
        </w:tc>
        <w:tc>
          <w:tcPr>
            <w:tcW w:w="8478" w:type="dxa"/>
            <w:shd w:val="clear" w:color="auto" w:fill="00607C"/>
          </w:tcPr>
          <w:p w:rsidR="00FA1A92" w:rsidRPr="004F486B" w:rsidRDefault="00FA1A92" w:rsidP="004F486B">
            <w:pPr>
              <w:spacing w:after="0" w:line="240" w:lineRule="auto"/>
              <w:jc w:val="right"/>
              <w:rPr>
                <w:b/>
                <w:color w:val="FFFFFF"/>
                <w:sz w:val="24"/>
                <w:szCs w:val="24"/>
              </w:rPr>
            </w:pPr>
            <w:r w:rsidRPr="004F486B">
              <w:rPr>
                <w:b/>
                <w:color w:val="FFFFFF"/>
                <w:sz w:val="24"/>
                <w:szCs w:val="24"/>
              </w:rPr>
              <w:t xml:space="preserve">PROCEDIMIENTO DE ACOGIDA, TUTORÍA </w:t>
            </w:r>
          </w:p>
          <w:p w:rsidR="00FA1A92" w:rsidRPr="004F486B" w:rsidRDefault="00FA1A92" w:rsidP="004F486B">
            <w:pPr>
              <w:spacing w:after="0" w:line="240" w:lineRule="auto"/>
              <w:jc w:val="right"/>
              <w:rPr>
                <w:b/>
                <w:color w:val="FFFFFF"/>
                <w:sz w:val="24"/>
                <w:szCs w:val="24"/>
              </w:rPr>
            </w:pPr>
            <w:r w:rsidRPr="004F486B">
              <w:rPr>
                <w:b/>
                <w:color w:val="FFFFFF"/>
                <w:sz w:val="24"/>
                <w:szCs w:val="24"/>
              </w:rPr>
              <w:t xml:space="preserve">Y APOYO A </w:t>
            </w:r>
            <w:smartTag w:uri="urn:schemas-microsoft-com:office:smarttags" w:element="PersonName">
              <w:smartTagPr>
                <w:attr w:name="ProductID" w:val="LA FORMACIÓN DEL"/>
              </w:smartTagPr>
              <w:r w:rsidRPr="004F486B">
                <w:rPr>
                  <w:b/>
                  <w:color w:val="FFFFFF"/>
                  <w:sz w:val="24"/>
                  <w:szCs w:val="24"/>
                </w:rPr>
                <w:t>LA FORMACIÓN DEL</w:t>
              </w:r>
            </w:smartTag>
            <w:r w:rsidRPr="004F486B">
              <w:rPr>
                <w:b/>
                <w:color w:val="FFFFFF"/>
                <w:sz w:val="24"/>
                <w:szCs w:val="24"/>
              </w:rPr>
              <w:t xml:space="preserve"> ESTUDIANTE</w:t>
            </w:r>
          </w:p>
        </w:tc>
      </w:tr>
    </w:tbl>
    <w:p w:rsidR="00FA1A92" w:rsidRDefault="00FA1A92" w:rsidP="00302504">
      <w:pPr>
        <w:spacing w:after="0" w:line="240" w:lineRule="auto"/>
      </w:pPr>
    </w:p>
    <w:p w:rsidR="00FA1A92" w:rsidRPr="00766225" w:rsidRDefault="00FA1A92" w:rsidP="00302504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OBJETO.</w:t>
      </w:r>
    </w:p>
    <w:p w:rsidR="00FA1A92" w:rsidRPr="00F05F6F" w:rsidRDefault="00FA1A92" w:rsidP="00951EC8">
      <w:pPr>
        <w:pStyle w:val="Prrafodelista"/>
        <w:spacing w:after="0"/>
        <w:ind w:left="454"/>
        <w:jc w:val="both"/>
        <w:rPr>
          <w:color w:val="000000"/>
        </w:rPr>
      </w:pPr>
      <w:r w:rsidRPr="00F05F6F">
        <w:rPr>
          <w:color w:val="000000"/>
        </w:rPr>
        <w:t xml:space="preserve">Este procedimiento tiene por objeto establecer </w:t>
      </w:r>
      <w:r>
        <w:rPr>
          <w:color w:val="000000"/>
        </w:rPr>
        <w:t>el modo en que los C</w:t>
      </w:r>
      <w:r w:rsidRPr="00F05F6F">
        <w:rPr>
          <w:color w:val="000000"/>
        </w:rPr>
        <w:t xml:space="preserve">entros de </w:t>
      </w:r>
      <w:smartTag w:uri="urn:schemas-microsoft-com:office:smarttags" w:element="PersonName">
        <w:smartTagPr>
          <w:attr w:name="ProductID" w:val="la Universidad"/>
        </w:smartTagPr>
        <w:r w:rsidRPr="00F05F6F">
          <w:rPr>
            <w:color w:val="000000"/>
          </w:rPr>
          <w:t>la Universidad</w:t>
        </w:r>
      </w:smartTag>
      <w:r w:rsidRPr="00F05F6F">
        <w:rPr>
          <w:color w:val="000000"/>
        </w:rPr>
        <w:t xml:space="preserve"> de Cádiz (UCA) definen, revisan, actualizan y mejoran las acciones y </w:t>
      </w:r>
      <w:r>
        <w:rPr>
          <w:color w:val="000000"/>
        </w:rPr>
        <w:t>actividades relacionadas con la</w:t>
      </w:r>
      <w:r w:rsidRPr="00F05F6F">
        <w:rPr>
          <w:color w:val="000000"/>
        </w:rPr>
        <w:t xml:space="preserve"> acogida, tutoría, apoyo de la formación y orientación de sus estudiantes</w:t>
      </w:r>
      <w:r>
        <w:rPr>
          <w:color w:val="000000"/>
        </w:rPr>
        <w:t xml:space="preserve"> de Grado</w:t>
      </w:r>
      <w:r w:rsidRPr="00F05F6F">
        <w:rPr>
          <w:color w:val="000000"/>
        </w:rPr>
        <w:t xml:space="preserve">. Estas acciones deben facilitar al estudiante su integración en el nuevo entorno educativo y propiciar que vayan adquiriendo motivación, confianza, autonomía y responsabilidad en su formación. </w:t>
      </w:r>
    </w:p>
    <w:p w:rsidR="00FA1A92" w:rsidRDefault="00FA1A92" w:rsidP="00302504">
      <w:pPr>
        <w:pStyle w:val="Prrafodelista"/>
        <w:spacing w:after="0"/>
        <w:ind w:left="567"/>
        <w:jc w:val="both"/>
      </w:pPr>
    </w:p>
    <w:p w:rsidR="00FA1A92" w:rsidRDefault="00FA1A92" w:rsidP="00863697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REFERENCIAS Y </w:t>
      </w:r>
      <w:r w:rsidRPr="00766225">
        <w:rPr>
          <w:b/>
          <w:sz w:val="24"/>
          <w:szCs w:val="24"/>
        </w:rPr>
        <w:t>NORMATIVAS.</w:t>
      </w:r>
    </w:p>
    <w:p w:rsidR="00FA1A92" w:rsidRPr="00E82405" w:rsidRDefault="00FA1A92" w:rsidP="00951EC8">
      <w:pPr>
        <w:pStyle w:val="Prrafodelista"/>
        <w:numPr>
          <w:ilvl w:val="0"/>
          <w:numId w:val="5"/>
        </w:numPr>
        <w:spacing w:after="0"/>
        <w:ind w:left="811" w:hanging="357"/>
        <w:jc w:val="both"/>
        <w:rPr>
          <w:b/>
          <w:sz w:val="24"/>
          <w:szCs w:val="24"/>
        </w:rPr>
      </w:pPr>
      <w:r w:rsidRPr="00863697">
        <w:t xml:space="preserve">Real Decreto 1393/2007, de 29 de octubre, por el que se establece la ordenación de las enseñanzas universitarias oficiales, modificado por el Real Decreto 861/2010, de 2 de julio, recoge en el Anexo I “Memoria para la solicitud de verificación de los títulos oficiales”, Apartado </w:t>
      </w:r>
      <w:r>
        <w:t>4</w:t>
      </w:r>
      <w:r w:rsidRPr="00863697">
        <w:t xml:space="preserve"> “</w:t>
      </w:r>
      <w:r>
        <w:t>Acceso y admisión de estudiantes</w:t>
      </w:r>
      <w:r w:rsidRPr="00863697">
        <w:t xml:space="preserve">” que éste debe contener </w:t>
      </w:r>
      <w:r>
        <w:t xml:space="preserve">sistemas accesibles de acogida, apoyo y orientación de los estudiantes una vez matriculados para facilitar su incorporación a </w:t>
      </w:r>
      <w:smartTag w:uri="urn:schemas-microsoft-com:office:smarttags" w:element="PersonName">
        <w:smartTagPr>
          <w:attr w:name="ProductID" w:val="la Universidad"/>
        </w:smartTagPr>
        <w:r>
          <w:t>la Universidad</w:t>
        </w:r>
      </w:smartTag>
      <w:r>
        <w:t xml:space="preserve"> y a la enseñanza superior.</w:t>
      </w:r>
    </w:p>
    <w:p w:rsidR="00FA1A92" w:rsidRPr="00E82405" w:rsidRDefault="00FA1A92" w:rsidP="00951EC8">
      <w:pPr>
        <w:pStyle w:val="Prrafodelista"/>
        <w:numPr>
          <w:ilvl w:val="0"/>
          <w:numId w:val="5"/>
        </w:numPr>
        <w:spacing w:after="0"/>
        <w:ind w:left="811" w:hanging="357"/>
        <w:jc w:val="both"/>
        <w:rPr>
          <w:b/>
          <w:sz w:val="24"/>
          <w:szCs w:val="24"/>
        </w:rPr>
      </w:pPr>
      <w:r>
        <w:t xml:space="preserve">Normativa de permanencia de </w:t>
      </w:r>
      <w:smartTag w:uri="urn:schemas-microsoft-com:office:smarttags" w:element="PersonName">
        <w:smartTagPr>
          <w:attr w:name="ProductID" w:val="la Universidad"/>
        </w:smartTagPr>
        <w:r>
          <w:t>la Universidad</w:t>
        </w:r>
      </w:smartTag>
      <w:r>
        <w:t xml:space="preserve"> de Cádiz</w:t>
      </w:r>
    </w:p>
    <w:p w:rsidR="00FA1A92" w:rsidRPr="00863697" w:rsidRDefault="00FA1A92" w:rsidP="00863697">
      <w:pPr>
        <w:pStyle w:val="Prrafodelista"/>
        <w:spacing w:after="0"/>
        <w:ind w:left="924"/>
        <w:jc w:val="both"/>
        <w:rPr>
          <w:b/>
          <w:sz w:val="24"/>
          <w:szCs w:val="24"/>
        </w:rPr>
      </w:pPr>
    </w:p>
    <w:p w:rsidR="00FA1A92" w:rsidRPr="008F682F" w:rsidRDefault="00FA1A92" w:rsidP="00302504">
      <w:pPr>
        <w:pStyle w:val="Prrafodelista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DESARROLLO DEL PROCEDIMIENT</w:t>
      </w:r>
      <w:r>
        <w:rPr>
          <w:b/>
          <w:sz w:val="24"/>
          <w:szCs w:val="24"/>
        </w:rPr>
        <w:t>O.</w:t>
      </w:r>
    </w:p>
    <w:p w:rsidR="00FA1A92" w:rsidRDefault="00FA1A92" w:rsidP="00951EC8">
      <w:pPr>
        <w:pStyle w:val="Prrafodelista"/>
        <w:spacing w:after="0"/>
        <w:ind w:left="454"/>
        <w:contextualSpacing w:val="0"/>
        <w:jc w:val="both"/>
      </w:pPr>
      <w:r>
        <w:t>A partir del Perfil de Ingreso</w:t>
      </w:r>
      <w:r w:rsidR="00E14DA6">
        <w:t xml:space="preserve"> del curso anterior y la información parcial que puedan obtener los centros al inicio del curso, sobre los estudiantes de nuevo ingreso</w:t>
      </w:r>
      <w:r>
        <w:t xml:space="preserve">,  </w:t>
      </w:r>
      <w:smartTag w:uri="urn:schemas-microsoft-com:office:smarttags" w:element="PersonName">
        <w:smartTagPr>
          <w:attr w:name="ProductID" w:val="la Comisión"/>
        </w:smartTagPr>
        <w:r>
          <w:t>la Comisión</w:t>
        </w:r>
      </w:smartTag>
      <w:r>
        <w:t xml:space="preserve"> de Garantía de Calidad (CGC) del Centro, junto con la participación del coordinador del programa de orientación, definirá o actualizará, según el caso, los objetivos y las acciones de acogida, tutoría y apoyo de la formación de los estudiantes. </w:t>
      </w:r>
    </w:p>
    <w:p w:rsidR="00FA1A92" w:rsidRDefault="00FA1A92" w:rsidP="00951EC8">
      <w:pPr>
        <w:pStyle w:val="Prrafodelista"/>
        <w:spacing w:after="0"/>
        <w:ind w:left="454"/>
        <w:contextualSpacing w:val="0"/>
        <w:jc w:val="both"/>
      </w:pPr>
    </w:p>
    <w:p w:rsidR="00FA1A92" w:rsidRDefault="00FA1A92" w:rsidP="00951EC8">
      <w:pPr>
        <w:pStyle w:val="Prrafodelista"/>
        <w:spacing w:after="0"/>
        <w:ind w:left="454"/>
        <w:contextualSpacing w:val="0"/>
        <w:jc w:val="both"/>
      </w:pPr>
      <w:r>
        <w:t xml:space="preserve">Atendiendo a estos objetivos y acciones, se definirá el Programa de Orientación y Apoyo al estudiante (PROA), que será remitido a </w:t>
      </w:r>
      <w:smartTag w:uri="urn:schemas-microsoft-com:office:smarttags" w:element="PersonName">
        <w:smartTagPr>
          <w:attr w:name="ProductID" w:val="la Junta"/>
        </w:smartTagPr>
        <w:r>
          <w:t>la Junta</w:t>
        </w:r>
      </w:smartTag>
      <w:r>
        <w:t xml:space="preserve"> de Centro para su aprobación.  En dicho programa se deberá especificar  la estructura organizativa y funcional, indicando responsables (coordinadores del programa de orientación y tutores, que serán profesores o estudiantes mentores), funciones, así como las fases o cronograma de desarrollo (acciones de acogida, tutorías de seguimiento del estudiante, orientación para la movilidad internacional y nacional, acciones de refuerzo y permanencia, culminación de estudios, etc.) y las diferentes actividades programadas.</w:t>
      </w:r>
    </w:p>
    <w:p w:rsidR="00FA1A92" w:rsidRDefault="00FA1A92" w:rsidP="00951EC8">
      <w:pPr>
        <w:pStyle w:val="Prrafodelista"/>
        <w:spacing w:after="0"/>
        <w:ind w:left="454"/>
        <w:contextualSpacing w:val="0"/>
        <w:jc w:val="both"/>
      </w:pPr>
    </w:p>
    <w:p w:rsidR="00FA1A92" w:rsidRDefault="00FA1A92" w:rsidP="00951EC8">
      <w:pPr>
        <w:autoSpaceDE w:val="0"/>
        <w:autoSpaceDN w:val="0"/>
        <w:adjustRightInd w:val="0"/>
        <w:spacing w:after="0"/>
        <w:ind w:left="454"/>
        <w:jc w:val="both"/>
        <w:rPr>
          <w:rFonts w:cs="Calibri"/>
        </w:rPr>
      </w:pPr>
      <w:r w:rsidRPr="00E82405">
        <w:rPr>
          <w:rFonts w:cs="Calibri"/>
        </w:rPr>
        <w:t>Una vez debatida y aprobada la propuesta de</w:t>
      </w:r>
      <w:r>
        <w:rPr>
          <w:rFonts w:cs="Calibri"/>
        </w:rPr>
        <w:t>l PROA</w:t>
      </w:r>
      <w:r w:rsidRPr="00E82405">
        <w:rPr>
          <w:rFonts w:cs="Calibri"/>
        </w:rPr>
        <w:t xml:space="preserve"> por </w:t>
      </w:r>
      <w:smartTag w:uri="urn:schemas-microsoft-com:office:smarttags" w:element="PersonName">
        <w:smartTagPr>
          <w:attr w:name="ProductID" w:val="la Junta"/>
        </w:smartTagPr>
        <w:r w:rsidRPr="00E82405">
          <w:rPr>
            <w:rFonts w:cs="Calibri"/>
          </w:rPr>
          <w:t>la Junta</w:t>
        </w:r>
      </w:smartTag>
      <w:r w:rsidRPr="00E82405">
        <w:rPr>
          <w:rFonts w:cs="Calibri"/>
        </w:rPr>
        <w:t xml:space="preserve"> de </w:t>
      </w:r>
      <w:r>
        <w:rPr>
          <w:rFonts w:cs="Calibri"/>
        </w:rPr>
        <w:t>Centro</w:t>
      </w:r>
      <w:r w:rsidRPr="00E82405">
        <w:rPr>
          <w:rFonts w:cs="Calibri"/>
        </w:rPr>
        <w:t xml:space="preserve">, el </w:t>
      </w:r>
      <w:r>
        <w:rPr>
          <w:rFonts w:cs="Calibri"/>
        </w:rPr>
        <w:t>E</w:t>
      </w:r>
      <w:r w:rsidRPr="00E82405">
        <w:rPr>
          <w:rFonts w:cs="Calibri"/>
        </w:rPr>
        <w:t xml:space="preserve">quipo de </w:t>
      </w:r>
      <w:r>
        <w:rPr>
          <w:rFonts w:cs="Calibri"/>
        </w:rPr>
        <w:t>D</w:t>
      </w:r>
      <w:r w:rsidRPr="00E82405">
        <w:rPr>
          <w:rFonts w:cs="Calibri"/>
        </w:rPr>
        <w:t>irección la difund</w:t>
      </w:r>
      <w:r>
        <w:rPr>
          <w:rFonts w:cs="Calibri"/>
        </w:rPr>
        <w:t>irá</w:t>
      </w:r>
      <w:r w:rsidRPr="00E82405">
        <w:rPr>
          <w:rFonts w:cs="Calibri"/>
        </w:rPr>
        <w:t xml:space="preserve"> por los canales de comunicación habituales</w:t>
      </w:r>
      <w:r>
        <w:rPr>
          <w:rFonts w:cs="Calibri"/>
        </w:rPr>
        <w:t xml:space="preserve"> (página Web del C</w:t>
      </w:r>
      <w:r w:rsidRPr="00E82405">
        <w:rPr>
          <w:rFonts w:cs="Calibri"/>
        </w:rPr>
        <w:t>entro, tablones de anuncios</w:t>
      </w:r>
      <w:r>
        <w:rPr>
          <w:rFonts w:cs="Calibri"/>
        </w:rPr>
        <w:t>,</w:t>
      </w:r>
      <w:r w:rsidRPr="00E82405">
        <w:rPr>
          <w:rFonts w:cs="Calibri"/>
        </w:rPr>
        <w:t xml:space="preserve"> etc.).</w:t>
      </w:r>
    </w:p>
    <w:p w:rsidR="00FA1A92" w:rsidRPr="00E82405" w:rsidRDefault="00FA1A92" w:rsidP="00951EC8">
      <w:pPr>
        <w:autoSpaceDE w:val="0"/>
        <w:autoSpaceDN w:val="0"/>
        <w:adjustRightInd w:val="0"/>
        <w:spacing w:after="0"/>
        <w:ind w:left="454"/>
        <w:jc w:val="both"/>
        <w:rPr>
          <w:rFonts w:cs="Calibri"/>
        </w:rPr>
      </w:pPr>
    </w:p>
    <w:p w:rsidR="00FA1A92" w:rsidRDefault="00FA1A92" w:rsidP="00951EC8">
      <w:pPr>
        <w:pStyle w:val="Prrafodelista"/>
        <w:spacing w:after="0"/>
        <w:ind w:left="454"/>
        <w:jc w:val="both"/>
      </w:pPr>
      <w:r>
        <w:t xml:space="preserve">La ejecución del PROA será responsabilidad de </w:t>
      </w:r>
      <w:smartTag w:uri="urn:schemas-microsoft-com:office:smarttags" w:element="PersonName">
        <w:smartTagPr>
          <w:attr w:name="ProductID" w:val="la CGC"/>
        </w:smartTagPr>
        <w:r>
          <w:t>la CGC</w:t>
        </w:r>
      </w:smartTag>
      <w:r>
        <w:t xml:space="preserve"> del Centro y de el/los coordinadores del programa de orientación del Centro o título, dependiendo de las actividades programadas. En algunos casos puede existir la figura de un coordinador específico para cada título del Centro que atienda las características específicas del mismo.</w:t>
      </w:r>
    </w:p>
    <w:p w:rsidR="00FA1A92" w:rsidRDefault="00FA1A92" w:rsidP="00702C6F">
      <w:pPr>
        <w:spacing w:after="0"/>
        <w:jc w:val="both"/>
      </w:pPr>
    </w:p>
    <w:p w:rsidR="00FA1A92" w:rsidRDefault="00FA1A92" w:rsidP="00951EC8">
      <w:pPr>
        <w:pStyle w:val="Prrafodelista"/>
        <w:spacing w:after="0"/>
        <w:ind w:left="454"/>
        <w:jc w:val="both"/>
      </w:pPr>
      <w:r>
        <w:t xml:space="preserve">Las actividades del PROA podrán ser complementadas con los servicios de información, en línea y presenciales, que </w:t>
      </w:r>
      <w:smartTag w:uri="urn:schemas-microsoft-com:office:smarttags" w:element="PersonName">
        <w:smartTagPr>
          <w:attr w:name="ProductID" w:val="la Universidad"/>
        </w:smartTagPr>
        <w:r>
          <w:t>la UCA</w:t>
        </w:r>
      </w:smartTag>
      <w:r>
        <w:t xml:space="preserve"> pone a disposición de los estudiantes a través de su página web y de los Servicios Universitarios relacionados con la docencia. Además, a través del Vicerrectorado de Alumnos y del Servicio de Atención Psicopedagógica (SAP)  se desarrollarán acciones de apoyo a </w:t>
      </w:r>
      <w:proofErr w:type="gramStart"/>
      <w:r>
        <w:t>la formación útiles</w:t>
      </w:r>
      <w:proofErr w:type="gramEnd"/>
      <w:r>
        <w:t xml:space="preserve"> para el estudiante.</w:t>
      </w:r>
    </w:p>
    <w:p w:rsidR="00FA1A92" w:rsidRDefault="00FA1A92" w:rsidP="00951EC8">
      <w:pPr>
        <w:pStyle w:val="Prrafodelista"/>
        <w:spacing w:after="0"/>
        <w:ind w:left="454"/>
        <w:jc w:val="both"/>
      </w:pPr>
    </w:p>
    <w:p w:rsidR="00FA1A92" w:rsidRDefault="00FA1A92" w:rsidP="00951EC8">
      <w:pPr>
        <w:pStyle w:val="Prrafodelista"/>
        <w:spacing w:after="0"/>
        <w:ind w:left="454"/>
        <w:jc w:val="both"/>
      </w:pPr>
      <w:r>
        <w:t>El coordinador del programa de orientación, con el apoyo de la Unidad de Calidad y Evaluación, elaborará</w:t>
      </w:r>
      <w:r w:rsidR="004E1C16">
        <w:t xml:space="preserve"> </w:t>
      </w:r>
      <w:r>
        <w:t>el informe de medición de resultados, con los indicadores del procedimiento.</w:t>
      </w:r>
    </w:p>
    <w:p w:rsidR="00FA1A92" w:rsidRDefault="00FA1A92" w:rsidP="00951EC8">
      <w:pPr>
        <w:pStyle w:val="Prrafodelista"/>
        <w:spacing w:after="0"/>
        <w:ind w:left="454"/>
        <w:jc w:val="both"/>
      </w:pPr>
    </w:p>
    <w:p w:rsidR="00FA1A92" w:rsidRDefault="00FA1A92" w:rsidP="00951EC8">
      <w:pPr>
        <w:pStyle w:val="Prrafodelista"/>
        <w:spacing w:after="0"/>
        <w:ind w:left="454"/>
        <w:jc w:val="both"/>
      </w:pPr>
      <w:r>
        <w:t xml:space="preserve">Al finalizar el curso académico, el coordinador del programa de orientación y los tutores realizarán, a la vista del informe de medición de resultados y del desarrollo  del PROA, un informe conjunto sobre el funcionamiento y resultados de las diferentes acciones llevadas a cabo, así como las propuestas de mejora a tener en cuenta en el diseño del PROA del siguiente curso académico. Este documento será remitido a </w:t>
      </w:r>
      <w:smartTag w:uri="urn:schemas-microsoft-com:office:smarttags" w:element="PersonName">
        <w:smartTagPr>
          <w:attr w:name="ProductID" w:val="la Universidad"/>
        </w:smartTagPr>
        <w:r>
          <w:t>la CGC.</w:t>
        </w:r>
      </w:smartTag>
    </w:p>
    <w:p w:rsidR="00FA1A92" w:rsidRDefault="00FA1A92" w:rsidP="00951EC8">
      <w:pPr>
        <w:pStyle w:val="Prrafodelista"/>
        <w:spacing w:after="0"/>
        <w:ind w:left="454"/>
        <w:jc w:val="both"/>
      </w:pPr>
    </w:p>
    <w:p w:rsidR="00FA1A92" w:rsidRPr="006B03A7" w:rsidRDefault="00FA1A92" w:rsidP="00951EC8">
      <w:pPr>
        <w:pStyle w:val="Prrafodelista"/>
        <w:spacing w:after="0"/>
        <w:ind w:left="454"/>
        <w:jc w:val="both"/>
      </w:pPr>
      <w:r>
        <w:t xml:space="preserve">Por último, este informe se analizará en </w:t>
      </w:r>
      <w:smartTag w:uri="urn:schemas-microsoft-com:office:smarttags" w:element="PersonName">
        <w:smartTagPr>
          <w:attr w:name="ProductID" w:val="la Universidad"/>
        </w:smartTagPr>
        <w:r>
          <w:t>la CGC</w:t>
        </w:r>
      </w:smartTag>
      <w:r>
        <w:t xml:space="preserve"> y los resultados de la revisión quedarán reflejados en el procedimiento seguimiento, medición y mejora del título de este Sistema de Garantía de Calidad</w:t>
      </w:r>
      <w:r w:rsidRPr="006B03A7">
        <w:t>.</w:t>
      </w:r>
    </w:p>
    <w:p w:rsidR="00FA1A92" w:rsidRDefault="00FA1A92" w:rsidP="0073642A">
      <w:pPr>
        <w:spacing w:after="0"/>
        <w:jc w:val="both"/>
      </w:pPr>
    </w:p>
    <w:p w:rsidR="00FA1A92" w:rsidRDefault="00FA1A92" w:rsidP="00302504">
      <w:pPr>
        <w:pStyle w:val="Prrafodelista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EGUIMIENTO Y MEDICIÓN</w:t>
      </w:r>
      <w:r w:rsidRPr="00766225">
        <w:rPr>
          <w:b/>
          <w:sz w:val="24"/>
          <w:szCs w:val="24"/>
        </w:rPr>
        <w:t xml:space="preserve">. </w:t>
      </w:r>
    </w:p>
    <w:p w:rsidR="00FA1A92" w:rsidRPr="00FB063B" w:rsidRDefault="00FA1A92" w:rsidP="00951EC8">
      <w:pPr>
        <w:pStyle w:val="Prrafodelista"/>
        <w:spacing w:after="0"/>
        <w:ind w:left="454"/>
        <w:jc w:val="both"/>
      </w:pPr>
      <w:r w:rsidRPr="00FB063B">
        <w:t>La medición de resultados se realizará a través de los siguientes indicadores</w:t>
      </w:r>
      <w:r>
        <w:t>:</w:t>
      </w:r>
    </w:p>
    <w:p w:rsidR="00FA1A92" w:rsidRPr="00D07636" w:rsidRDefault="00FA1A92" w:rsidP="0073642A">
      <w:pPr>
        <w:pStyle w:val="Prrafodelista"/>
        <w:numPr>
          <w:ilvl w:val="0"/>
          <w:numId w:val="2"/>
        </w:numPr>
        <w:spacing w:after="120"/>
        <w:ind w:left="1321" w:hanging="357"/>
        <w:jc w:val="both"/>
      </w:pPr>
      <w:r w:rsidRPr="00D07636">
        <w:t xml:space="preserve">ISGC-P03-01: Número de actividades o acciones del PROA realizadas sobre las planificadas. </w:t>
      </w:r>
    </w:p>
    <w:p w:rsidR="00FA1A92" w:rsidRPr="00D07636" w:rsidRDefault="00FA1A92" w:rsidP="0073642A">
      <w:pPr>
        <w:pStyle w:val="Prrafodelista"/>
        <w:numPr>
          <w:ilvl w:val="0"/>
          <w:numId w:val="2"/>
        </w:numPr>
        <w:spacing w:after="120"/>
        <w:ind w:left="1321" w:hanging="357"/>
        <w:jc w:val="both"/>
      </w:pPr>
      <w:r w:rsidRPr="00D07636">
        <w:t>ISGC-P03-02: Grado de satisfacción de los estudiantes, que han participado en el PROA, con las actividades realizadas.</w:t>
      </w:r>
    </w:p>
    <w:p w:rsidR="00FA1A92" w:rsidRPr="00D07636" w:rsidRDefault="00FA1A92" w:rsidP="0073642A">
      <w:pPr>
        <w:pStyle w:val="Prrafodelista"/>
        <w:numPr>
          <w:ilvl w:val="0"/>
          <w:numId w:val="2"/>
        </w:numPr>
        <w:spacing w:after="120"/>
        <w:ind w:left="1321" w:hanging="357"/>
        <w:jc w:val="both"/>
      </w:pPr>
      <w:r w:rsidRPr="00D07636">
        <w:t>ISGC-P03-03: Ratio de profesores tutores o estudiantes mentores que participan en el PROA.</w:t>
      </w:r>
    </w:p>
    <w:p w:rsidR="00FA1A92" w:rsidRPr="00766225" w:rsidRDefault="00FA1A92" w:rsidP="0073642A">
      <w:pPr>
        <w:pStyle w:val="Prrafodelista"/>
        <w:spacing w:after="120"/>
        <w:ind w:left="1321"/>
        <w:jc w:val="both"/>
      </w:pPr>
      <w:r w:rsidRPr="00766225">
        <w:t xml:space="preserve"> </w:t>
      </w:r>
    </w:p>
    <w:p w:rsidR="00FA1A92" w:rsidRPr="00C178D6" w:rsidRDefault="00FA1A92" w:rsidP="00C178D6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HERRAMIENTAS Y FORMATOS.</w:t>
      </w:r>
    </w:p>
    <w:p w:rsidR="00FA1A92" w:rsidRDefault="00FA1A92" w:rsidP="00951EC8">
      <w:pPr>
        <w:pStyle w:val="Prrafodelista"/>
        <w:spacing w:after="0"/>
        <w:ind w:left="454"/>
        <w:jc w:val="both"/>
      </w:pPr>
      <w:r>
        <w:t>Formatos:</w:t>
      </w:r>
    </w:p>
    <w:p w:rsidR="00FA1A92" w:rsidRDefault="00FA1A92" w:rsidP="001930B1">
      <w:pPr>
        <w:pStyle w:val="Prrafodelista"/>
        <w:numPr>
          <w:ilvl w:val="0"/>
          <w:numId w:val="2"/>
        </w:numPr>
        <w:spacing w:after="120"/>
        <w:ind w:left="1321" w:hanging="357"/>
        <w:jc w:val="both"/>
      </w:pPr>
      <w:r w:rsidRPr="00F312F9">
        <w:t>F</w:t>
      </w:r>
      <w:r>
        <w:t>SGC-P03-01: Informe de indicadores del PROA.</w:t>
      </w:r>
    </w:p>
    <w:p w:rsidR="00FA1A92" w:rsidRPr="00A75016" w:rsidRDefault="00FA1A92" w:rsidP="00590667">
      <w:pPr>
        <w:pStyle w:val="Prrafodelista"/>
        <w:numPr>
          <w:ilvl w:val="0"/>
          <w:numId w:val="2"/>
        </w:numPr>
        <w:spacing w:after="120"/>
        <w:ind w:left="1321" w:hanging="357"/>
        <w:jc w:val="both"/>
      </w:pPr>
      <w:r w:rsidRPr="00F312F9">
        <w:t>F</w:t>
      </w:r>
      <w:r>
        <w:t xml:space="preserve">SGC-P03-02: Informe conjunto sobre la evaluación y mejora </w:t>
      </w:r>
      <w:r w:rsidRPr="00A75016">
        <w:t>del Programa de Orientación y Apoyo al estudiante.</w:t>
      </w:r>
    </w:p>
    <w:p w:rsidR="00FA1A92" w:rsidRPr="00A75016" w:rsidRDefault="00FA1A92" w:rsidP="00590667">
      <w:pPr>
        <w:pStyle w:val="Prrafodelista"/>
        <w:spacing w:after="120"/>
        <w:ind w:left="1321"/>
        <w:jc w:val="both"/>
      </w:pPr>
    </w:p>
    <w:p w:rsidR="00FA1A92" w:rsidRDefault="00FA1A92" w:rsidP="00590667">
      <w:pPr>
        <w:pStyle w:val="Prrafodelista"/>
        <w:spacing w:after="120"/>
        <w:ind w:left="1321"/>
        <w:jc w:val="both"/>
      </w:pPr>
    </w:p>
    <w:p w:rsidR="00FA1A92" w:rsidRDefault="00FA1A92" w:rsidP="00590667">
      <w:pPr>
        <w:pStyle w:val="Prrafodelista"/>
        <w:spacing w:after="120"/>
        <w:ind w:left="1321"/>
        <w:jc w:val="both"/>
      </w:pPr>
    </w:p>
    <w:p w:rsidR="00FA1A92" w:rsidRDefault="00FA1A92" w:rsidP="00590667">
      <w:pPr>
        <w:pStyle w:val="Prrafodelista"/>
        <w:spacing w:after="120"/>
        <w:ind w:left="1321"/>
        <w:jc w:val="both"/>
      </w:pPr>
    </w:p>
    <w:p w:rsidR="00FA1A92" w:rsidRDefault="00FA1A92" w:rsidP="00590667">
      <w:pPr>
        <w:pStyle w:val="Prrafodelista"/>
        <w:spacing w:after="120"/>
        <w:ind w:left="1321"/>
        <w:jc w:val="both"/>
      </w:pPr>
    </w:p>
    <w:p w:rsidR="00FA1A92" w:rsidRDefault="00FA1A92" w:rsidP="00590667">
      <w:pPr>
        <w:pStyle w:val="Prrafodelista"/>
        <w:spacing w:after="120"/>
        <w:ind w:left="1321"/>
        <w:jc w:val="both"/>
      </w:pPr>
    </w:p>
    <w:p w:rsidR="00FA1A92" w:rsidRDefault="00FA1A92" w:rsidP="00590667">
      <w:pPr>
        <w:pStyle w:val="Prrafodelista"/>
        <w:spacing w:after="120"/>
        <w:ind w:left="1321"/>
        <w:jc w:val="both"/>
      </w:pPr>
    </w:p>
    <w:p w:rsidR="00FA1A92" w:rsidRDefault="00FA1A92" w:rsidP="00590667">
      <w:pPr>
        <w:pStyle w:val="Prrafodelista"/>
        <w:spacing w:after="120"/>
        <w:ind w:left="1321"/>
        <w:jc w:val="both"/>
      </w:pPr>
    </w:p>
    <w:p w:rsidR="00FA1A92" w:rsidRDefault="00FA1A92" w:rsidP="00590667">
      <w:pPr>
        <w:pStyle w:val="Prrafodelista"/>
        <w:spacing w:after="120"/>
        <w:ind w:left="1321"/>
        <w:jc w:val="both"/>
      </w:pPr>
    </w:p>
    <w:p w:rsidR="00FA1A92" w:rsidRDefault="00FA1A92" w:rsidP="00590667">
      <w:pPr>
        <w:pStyle w:val="Prrafodelista"/>
        <w:spacing w:after="120"/>
        <w:ind w:left="1321"/>
        <w:jc w:val="both"/>
      </w:pPr>
    </w:p>
    <w:p w:rsidR="00FA1A92" w:rsidRDefault="00FA1A92" w:rsidP="00590667">
      <w:pPr>
        <w:pStyle w:val="Prrafodelista"/>
        <w:spacing w:after="120"/>
        <w:ind w:left="1321"/>
        <w:jc w:val="both"/>
      </w:pPr>
    </w:p>
    <w:p w:rsidR="00FA1A92" w:rsidRDefault="00FA1A92" w:rsidP="00590667">
      <w:pPr>
        <w:pStyle w:val="Prrafodelista"/>
        <w:spacing w:after="120"/>
        <w:ind w:left="1321"/>
        <w:jc w:val="both"/>
      </w:pPr>
    </w:p>
    <w:p w:rsidR="00FA1A92" w:rsidRDefault="00FA1A92" w:rsidP="00302504">
      <w:pPr>
        <w:pStyle w:val="Prrafodelista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CRONOGRAMA DEL PROCEDIMIENTO.</w:t>
      </w:r>
    </w:p>
    <w:tbl>
      <w:tblPr>
        <w:tblpPr w:leftFromText="141" w:rightFromText="141" w:vertAnchor="text" w:tblpXSpec="center" w:tblpY="1"/>
        <w:tblOverlap w:val="never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299"/>
        <w:gridCol w:w="3148"/>
        <w:gridCol w:w="299"/>
        <w:gridCol w:w="1531"/>
        <w:gridCol w:w="301"/>
        <w:gridCol w:w="1295"/>
      </w:tblGrid>
      <w:tr w:rsidR="00FA1A92" w:rsidRPr="004F486B" w:rsidTr="004F486B">
        <w:trPr>
          <w:trHeight w:val="397"/>
        </w:trPr>
        <w:tc>
          <w:tcPr>
            <w:tcW w:w="2122" w:type="dxa"/>
            <w:shd w:val="clear" w:color="auto" w:fill="DD7500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4F486B">
              <w:rPr>
                <w:b/>
                <w:color w:val="FFFFFF"/>
              </w:rPr>
              <w:t>RESPONSABLES</w:t>
            </w:r>
          </w:p>
        </w:tc>
        <w:tc>
          <w:tcPr>
            <w:tcW w:w="299" w:type="dxa"/>
            <w:tcBorders>
              <w:top w:val="nil"/>
              <w:bottom w:val="nil"/>
            </w:tcBorders>
            <w:shd w:val="clear" w:color="auto" w:fill="FFFFFF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48" w:type="dxa"/>
            <w:shd w:val="clear" w:color="auto" w:fill="DD7500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4F486B">
              <w:rPr>
                <w:b/>
                <w:color w:val="FFFFFF"/>
              </w:rPr>
              <w:t>ACTIVIDADES</w:t>
            </w:r>
          </w:p>
        </w:tc>
        <w:tc>
          <w:tcPr>
            <w:tcW w:w="299" w:type="dxa"/>
            <w:tcBorders>
              <w:top w:val="nil"/>
              <w:bottom w:val="nil"/>
            </w:tcBorders>
            <w:shd w:val="clear" w:color="auto" w:fill="FFFFFF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1" w:type="dxa"/>
            <w:shd w:val="clear" w:color="auto" w:fill="DD7500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4F486B">
              <w:rPr>
                <w:b/>
                <w:color w:val="FFFFFF"/>
              </w:rPr>
              <w:t>PLAZOS</w:t>
            </w: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FFFFFF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5" w:type="dxa"/>
            <w:shd w:val="clear" w:color="auto" w:fill="DD7500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4F486B">
              <w:rPr>
                <w:b/>
                <w:color w:val="FFFFFF"/>
              </w:rPr>
              <w:t>REGISTROS</w:t>
            </w:r>
          </w:p>
        </w:tc>
      </w:tr>
      <w:tr w:rsidR="00FA1A92" w:rsidRPr="004F486B" w:rsidTr="004F486B">
        <w:trPr>
          <w:trHeight w:val="397"/>
        </w:trPr>
        <w:tc>
          <w:tcPr>
            <w:tcW w:w="2122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A1A92" w:rsidRPr="004F486B" w:rsidTr="004F486B">
        <w:trPr>
          <w:trHeight w:val="510"/>
        </w:trPr>
        <w:tc>
          <w:tcPr>
            <w:tcW w:w="212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Comisión de Garantía de Calidad del Centro/</w:t>
            </w:r>
          </w:p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Coordinador del PROA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 xml:space="preserve">    </w:t>
            </w:r>
          </w:p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 xml:space="preserve">   </w:t>
            </w:r>
          </w:p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  <w:vAlign w:val="center"/>
          </w:tcPr>
          <w:p w:rsidR="00FA1A92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Diseño del Programa de Orientación y Apoyo al estudiante (PROA)</w:t>
            </w:r>
          </w:p>
          <w:p w:rsidR="00190737" w:rsidRPr="004F486B" w:rsidRDefault="00190737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[Documento de entrada: RSGC-P02-03 del cuso anterior]</w:t>
            </w:r>
          </w:p>
        </w:tc>
        <w:tc>
          <w:tcPr>
            <w:tcW w:w="29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Del 1 al 15 de Septiembre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RSGC-P03-01: Programa de Orientación y Apoyo (PROA)</w:t>
            </w:r>
          </w:p>
        </w:tc>
      </w:tr>
      <w:tr w:rsidR="00FA1A92" w:rsidRPr="004F486B" w:rsidTr="004F486B">
        <w:trPr>
          <w:trHeight w:val="284"/>
        </w:trPr>
        <w:tc>
          <w:tcPr>
            <w:tcW w:w="212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A1A92" w:rsidRPr="004F486B" w:rsidRDefault="0030409E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299" distR="114299" simplePos="0" relativeHeight="251663360" behindDoc="1" locked="0" layoutInCell="1" allowOverlap="1" wp14:anchorId="328DCCF9" wp14:editId="04FD37B0">
                      <wp:simplePos x="0" y="0"/>
                      <wp:positionH relativeFrom="column">
                        <wp:posOffset>871093</wp:posOffset>
                      </wp:positionH>
                      <wp:positionV relativeFrom="paragraph">
                        <wp:posOffset>7645</wp:posOffset>
                      </wp:positionV>
                      <wp:extent cx="0" cy="3467405"/>
                      <wp:effectExtent l="95250" t="0" r="57150" b="57150"/>
                      <wp:wrapNone/>
                      <wp:docPr id="13" name="14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467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14 Conector recto de flecha" o:spid="_x0000_s1026" type="#_x0000_t32" style="position:absolute;margin-left:68.6pt;margin-top:.6pt;width:0;height:273pt;z-index:-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" strokeweight="1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A1A92" w:rsidRPr="004F486B" w:rsidTr="004F486B">
        <w:trPr>
          <w:trHeight w:val="510"/>
        </w:trPr>
        <w:tc>
          <w:tcPr>
            <w:tcW w:w="212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Junta de Centro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Analizar y A</w:t>
            </w:r>
            <w:r w:rsidRPr="004F486B">
              <w:rPr>
                <w:sz w:val="18"/>
                <w:szCs w:val="18"/>
              </w:rPr>
              <w:t xml:space="preserve">probar el  Programa de Orientación y Apoyo al estudiante </w:t>
            </w:r>
          </w:p>
        </w:tc>
        <w:tc>
          <w:tcPr>
            <w:tcW w:w="29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vMerge w:val="restart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Del 15 al 30 de Septiembre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A1A92" w:rsidRPr="004F486B" w:rsidTr="004F486B">
        <w:trPr>
          <w:trHeight w:val="284"/>
        </w:trPr>
        <w:tc>
          <w:tcPr>
            <w:tcW w:w="2122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</w:pPr>
          </w:p>
        </w:tc>
        <w:tc>
          <w:tcPr>
            <w:tcW w:w="3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</w:pPr>
          </w:p>
        </w:tc>
        <w:tc>
          <w:tcPr>
            <w:tcW w:w="1531" w:type="dxa"/>
            <w:vMerge/>
            <w:tcBorders>
              <w:left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</w:pPr>
          </w:p>
        </w:tc>
      </w:tr>
      <w:tr w:rsidR="00FA1A92" w:rsidRPr="004F486B" w:rsidTr="004F486B">
        <w:trPr>
          <w:trHeight w:val="510"/>
        </w:trPr>
        <w:tc>
          <w:tcPr>
            <w:tcW w:w="212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Comisión de Garantía de Calidad del Centro/</w:t>
            </w:r>
          </w:p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Coordinador del PROA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Difusión del PROA y nombramiento y a</w:t>
            </w:r>
            <w:r w:rsidRPr="004F486B">
              <w:rPr>
                <w:sz w:val="18"/>
                <w:szCs w:val="18"/>
              </w:rPr>
              <w:t>signación de Tutores</w:t>
            </w:r>
          </w:p>
        </w:tc>
        <w:tc>
          <w:tcPr>
            <w:tcW w:w="29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A1A92" w:rsidRPr="004F486B" w:rsidTr="004F486B">
        <w:trPr>
          <w:trHeight w:val="284"/>
        </w:trPr>
        <w:tc>
          <w:tcPr>
            <w:tcW w:w="212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</w:pPr>
          </w:p>
        </w:tc>
        <w:tc>
          <w:tcPr>
            <w:tcW w:w="3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</w:pPr>
          </w:p>
        </w:tc>
        <w:tc>
          <w:tcPr>
            <w:tcW w:w="153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</w:pPr>
          </w:p>
        </w:tc>
      </w:tr>
      <w:tr w:rsidR="00FA1A92" w:rsidRPr="004F486B" w:rsidTr="004F486B">
        <w:trPr>
          <w:trHeight w:val="510"/>
        </w:trPr>
        <w:tc>
          <w:tcPr>
            <w:tcW w:w="212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Coordinador del PROA/</w:t>
            </w:r>
          </w:p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Profesores tutores o Estudiantes mentores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Desarrollar y e</w:t>
            </w:r>
            <w:r w:rsidRPr="004F486B">
              <w:rPr>
                <w:sz w:val="18"/>
                <w:szCs w:val="18"/>
              </w:rPr>
              <w:t xml:space="preserve">jecutar el  Programa de Orientación y Apoyo al estudiante </w:t>
            </w:r>
          </w:p>
        </w:tc>
        <w:tc>
          <w:tcPr>
            <w:tcW w:w="2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Curso Académico</w:t>
            </w:r>
          </w:p>
          <w:p w:rsidR="00FA1A92" w:rsidRPr="004F486B" w:rsidRDefault="00FA1A92" w:rsidP="004F486B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4F486B">
              <w:rPr>
                <w:i/>
                <w:sz w:val="16"/>
                <w:szCs w:val="16"/>
              </w:rPr>
              <w:t>(Octubre - Mayo)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A1A92" w:rsidRPr="004F486B" w:rsidTr="004F486B">
        <w:trPr>
          <w:trHeight w:val="284"/>
        </w:trPr>
        <w:tc>
          <w:tcPr>
            <w:tcW w:w="212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A1A92" w:rsidRPr="004F486B" w:rsidTr="004F486B">
        <w:trPr>
          <w:trHeight w:val="510"/>
        </w:trPr>
        <w:tc>
          <w:tcPr>
            <w:tcW w:w="212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Coordinador del PROA/</w:t>
            </w:r>
          </w:p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Unidad de Calidad y Evaluación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 xml:space="preserve">Elaborar el informe de resultados e indicadores </w:t>
            </w:r>
          </w:p>
        </w:tc>
        <w:tc>
          <w:tcPr>
            <w:tcW w:w="2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Del 1 al 15 de Julio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RSGC-P03-02: Informe Indicadores</w:t>
            </w:r>
          </w:p>
        </w:tc>
      </w:tr>
      <w:tr w:rsidR="00FA1A92" w:rsidRPr="004F486B" w:rsidTr="004F486B">
        <w:trPr>
          <w:trHeight w:val="347"/>
        </w:trPr>
        <w:tc>
          <w:tcPr>
            <w:tcW w:w="212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A1A92" w:rsidRPr="004F486B" w:rsidTr="004F486B">
        <w:trPr>
          <w:trHeight w:val="510"/>
        </w:trPr>
        <w:tc>
          <w:tcPr>
            <w:tcW w:w="212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Coordinador del PROA/</w:t>
            </w:r>
          </w:p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Profesores tutores o Estudiantes mentores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Evaluar y plantear mejoras sobre Programa de Orientación y Apoyo al estudiante del curso</w:t>
            </w:r>
          </w:p>
        </w:tc>
        <w:tc>
          <w:tcPr>
            <w:tcW w:w="2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 xml:space="preserve">Del 15 al 30 de Julio 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RSGC-P03-03: Informe conjunto sobre el PROA</w:t>
            </w:r>
          </w:p>
        </w:tc>
      </w:tr>
      <w:tr w:rsidR="00FA1A92" w:rsidRPr="004F486B" w:rsidTr="004F486B">
        <w:trPr>
          <w:trHeight w:val="510"/>
        </w:trPr>
        <w:tc>
          <w:tcPr>
            <w:tcW w:w="212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A1A92" w:rsidRPr="004F486B" w:rsidTr="004F486B">
        <w:trPr>
          <w:trHeight w:val="510"/>
        </w:trPr>
        <w:tc>
          <w:tcPr>
            <w:tcW w:w="212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Comisión de Garantía de Calidad del Centro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 xml:space="preserve">Análisis, revisión y mejora del PROA </w:t>
            </w:r>
          </w:p>
          <w:p w:rsidR="00FA1A92" w:rsidRPr="004F486B" w:rsidRDefault="00FA1A92" w:rsidP="004F486B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4F486B">
              <w:rPr>
                <w:i/>
                <w:sz w:val="18"/>
                <w:szCs w:val="18"/>
              </w:rPr>
              <w:t>(P14-Procedimiento para la evaluación, seguimiento y mejora del título)</w:t>
            </w:r>
          </w:p>
        </w:tc>
        <w:tc>
          <w:tcPr>
            <w:tcW w:w="2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Del 15 de Noviembre al 15 de Diciembre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 xml:space="preserve">RSGC-P14-01: </w:t>
            </w:r>
            <w:proofErr w:type="spellStart"/>
            <w:r w:rsidRPr="004F486B">
              <w:rPr>
                <w:sz w:val="18"/>
                <w:szCs w:val="18"/>
              </w:rPr>
              <w:t>Autoinforme</w:t>
            </w:r>
            <w:proofErr w:type="spellEnd"/>
            <w:r w:rsidRPr="004F486B">
              <w:rPr>
                <w:sz w:val="18"/>
                <w:szCs w:val="18"/>
              </w:rPr>
              <w:t xml:space="preserve"> de Seguimiento del Título. </w:t>
            </w:r>
          </w:p>
        </w:tc>
      </w:tr>
      <w:tr w:rsidR="00FA1A92" w:rsidRPr="004F486B" w:rsidTr="004F486B">
        <w:trPr>
          <w:trHeight w:val="300"/>
        </w:trPr>
        <w:tc>
          <w:tcPr>
            <w:tcW w:w="2122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FA1A92" w:rsidRDefault="00FA1A92" w:rsidP="00302504">
      <w:pPr>
        <w:pStyle w:val="Prrafodelista"/>
        <w:rPr>
          <w:b/>
          <w:sz w:val="24"/>
          <w:szCs w:val="24"/>
        </w:rPr>
      </w:pPr>
    </w:p>
    <w:p w:rsidR="00FA1A92" w:rsidRDefault="00FA1A92" w:rsidP="00302504">
      <w:pPr>
        <w:pStyle w:val="Prrafodelista"/>
        <w:rPr>
          <w:b/>
          <w:sz w:val="24"/>
          <w:szCs w:val="24"/>
        </w:rPr>
      </w:pPr>
    </w:p>
    <w:p w:rsidR="00FA1A92" w:rsidRDefault="00FA1A92" w:rsidP="00302504">
      <w:pPr>
        <w:pStyle w:val="Prrafodelista"/>
        <w:rPr>
          <w:b/>
          <w:sz w:val="24"/>
          <w:szCs w:val="24"/>
        </w:rPr>
      </w:pPr>
    </w:p>
    <w:p w:rsidR="00FA1A92" w:rsidRDefault="00FA1A92" w:rsidP="00302504">
      <w:pPr>
        <w:pStyle w:val="Prrafodelista"/>
        <w:rPr>
          <w:b/>
          <w:sz w:val="24"/>
          <w:szCs w:val="24"/>
        </w:rPr>
      </w:pPr>
    </w:p>
    <w:p w:rsidR="00FA1A92" w:rsidRDefault="00FA1A92" w:rsidP="00302504">
      <w:pPr>
        <w:pStyle w:val="Prrafodelista"/>
        <w:rPr>
          <w:b/>
          <w:sz w:val="24"/>
          <w:szCs w:val="24"/>
        </w:rPr>
      </w:pPr>
    </w:p>
    <w:p w:rsidR="00FA1A92" w:rsidRDefault="00FA1A92" w:rsidP="00302504">
      <w:pPr>
        <w:pStyle w:val="Prrafodelista"/>
        <w:rPr>
          <w:b/>
          <w:sz w:val="24"/>
          <w:szCs w:val="24"/>
        </w:rPr>
      </w:pPr>
    </w:p>
    <w:p w:rsidR="00FA1A92" w:rsidRDefault="00FA1A92" w:rsidP="00302504">
      <w:pPr>
        <w:pStyle w:val="Prrafodelista"/>
        <w:rPr>
          <w:b/>
          <w:sz w:val="24"/>
          <w:szCs w:val="24"/>
        </w:rPr>
      </w:pPr>
    </w:p>
    <w:p w:rsidR="00FA1A92" w:rsidRDefault="00FA1A92" w:rsidP="00302504">
      <w:pPr>
        <w:pStyle w:val="Prrafodelista"/>
        <w:rPr>
          <w:b/>
          <w:sz w:val="24"/>
          <w:szCs w:val="24"/>
        </w:rPr>
      </w:pPr>
    </w:p>
    <w:p w:rsidR="00FA1A92" w:rsidRDefault="00FA1A92" w:rsidP="00302504">
      <w:pPr>
        <w:pStyle w:val="Prrafodelista"/>
        <w:rPr>
          <w:b/>
          <w:sz w:val="24"/>
          <w:szCs w:val="24"/>
        </w:rPr>
      </w:pPr>
    </w:p>
    <w:p w:rsidR="00FA1A92" w:rsidRDefault="00FA1A92" w:rsidP="00302504">
      <w:pPr>
        <w:pStyle w:val="Prrafodelista"/>
        <w:rPr>
          <w:b/>
          <w:sz w:val="24"/>
          <w:szCs w:val="24"/>
        </w:rPr>
      </w:pPr>
    </w:p>
    <w:p w:rsidR="00FA1A92" w:rsidRDefault="0030409E" w:rsidP="00302504">
      <w:pPr>
        <w:pStyle w:val="Prrafodelista"/>
        <w:rPr>
          <w:b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-454025</wp:posOffset>
                </wp:positionH>
                <wp:positionV relativeFrom="paragraph">
                  <wp:posOffset>-969010</wp:posOffset>
                </wp:positionV>
                <wp:extent cx="6915150" cy="962025"/>
                <wp:effectExtent l="12700" t="21590" r="15875" b="16510"/>
                <wp:wrapNone/>
                <wp:docPr id="6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51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-35.75pt;margin-top:-76.3pt;width:544.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" strokecolor="white" strokeweight="2pt">
                <v:path arrowok="t"/>
              </v:rect>
            </w:pict>
          </mc:Fallback>
        </mc:AlternateContent>
      </w:r>
    </w:p>
    <w:p w:rsidR="00FA1A92" w:rsidRDefault="0030409E" w:rsidP="00BB4FF0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-1088390</wp:posOffset>
                </wp:positionV>
                <wp:extent cx="6510655" cy="1170305"/>
                <wp:effectExtent l="4445" t="3810" r="0" b="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0655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20.95pt;margin-top:-85.7pt;width:512.65pt;height:9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" stroked="f"/>
            </w:pict>
          </mc:Fallback>
        </mc:AlternateContent>
      </w:r>
    </w:p>
    <w:p w:rsidR="00FA1A92" w:rsidRDefault="0030409E" w:rsidP="00BB4FF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120650</wp:posOffset>
                </wp:positionV>
                <wp:extent cx="459105" cy="6347460"/>
                <wp:effectExtent l="0" t="0" r="17145" b="15240"/>
                <wp:wrapNone/>
                <wp:docPr id="8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6347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07C"/>
                        </a:solidFill>
                        <a:ln w="9525">
                          <a:solidFill>
                            <a:srgbClr val="00607C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8" o:spid="_x0000_s1026" style="position:absolute;margin-left:-11.1pt;margin-top:9.5pt;width:36.15pt;height:49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" fillcolor="#00607c" strokecolor="#00607c"/>
            </w:pict>
          </mc:Fallback>
        </mc:AlternateContent>
      </w:r>
    </w:p>
    <w:p w:rsidR="00FA1A92" w:rsidRDefault="0030409E" w:rsidP="00BB4FF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-125730</wp:posOffset>
                </wp:positionV>
                <wp:extent cx="517525" cy="6149340"/>
                <wp:effectExtent l="0" t="0" r="0" b="381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614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A92" w:rsidRPr="001A50CD" w:rsidRDefault="00FA1A92" w:rsidP="00BB4FF0">
                            <w:pPr>
                              <w:shd w:val="clear" w:color="auto" w:fill="00607C"/>
                              <w:jc w:val="center"/>
                              <w:rPr>
                                <w:b/>
                                <w:color w:val="FFFFFF"/>
                                <w:sz w:val="38"/>
                                <w:szCs w:val="38"/>
                                <w:lang w:val="pt-BR"/>
                              </w:rPr>
                            </w:pPr>
                            <w:r w:rsidRPr="001A50CD">
                              <w:rPr>
                                <w:b/>
                                <w:color w:val="FFFFFF"/>
                                <w:sz w:val="40"/>
                                <w:szCs w:val="40"/>
                                <w:lang w:val="pt-BR"/>
                              </w:rPr>
                              <w:t>ANEXO I-P03</w:t>
                            </w:r>
                            <w:r w:rsidRPr="001A50CD">
                              <w:rPr>
                                <w:b/>
                                <w:color w:val="FFFFFF"/>
                                <w:sz w:val="38"/>
                                <w:szCs w:val="38"/>
                                <w:lang w:val="pt-BR"/>
                              </w:rPr>
                              <w:t xml:space="preserve">     SISTEMA DE GARANTIA DE CALIDAD-UCA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9" o:spid="_x0000_s1028" type="#_x0000_t202" style="position:absolute;margin-left:-9.95pt;margin-top:-9.9pt;width:40.75pt;height:48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" filled="f" stroked="f">
                <v:textbox style="layout-flow:vertical;mso-layout-flow-alt:bottom-to-top">
                  <w:txbxContent>
                    <w:p w:rsidR="00FA1A92" w:rsidRPr="001A50CD" w:rsidRDefault="00FA1A92" w:rsidP="00BB4FF0">
                      <w:pPr>
                        <w:shd w:val="clear" w:color="auto" w:fill="00607C"/>
                        <w:jc w:val="center"/>
                        <w:rPr>
                          <w:b/>
                          <w:color w:val="FFFFFF"/>
                          <w:sz w:val="38"/>
                          <w:szCs w:val="38"/>
                          <w:lang w:val="pt-BR"/>
                        </w:rPr>
                      </w:pPr>
                      <w:r w:rsidRPr="001A50CD">
                        <w:rPr>
                          <w:b/>
                          <w:color w:val="FFFFFF"/>
                          <w:sz w:val="40"/>
                          <w:szCs w:val="40"/>
                          <w:lang w:val="pt-BR"/>
                        </w:rPr>
                        <w:t>ANEXO I-P03</w:t>
                      </w:r>
                      <w:r w:rsidRPr="001A50CD">
                        <w:rPr>
                          <w:b/>
                          <w:color w:val="FFFFFF"/>
                          <w:sz w:val="38"/>
                          <w:szCs w:val="38"/>
                          <w:lang w:val="pt-BR"/>
                        </w:rPr>
                        <w:t xml:space="preserve">     SISTEMA DE GARANTIA DE CALIDAD-UCA</w:t>
                      </w:r>
                    </w:p>
                  </w:txbxContent>
                </v:textbox>
              </v:shape>
            </w:pict>
          </mc:Fallback>
        </mc:AlternateContent>
      </w:r>
    </w:p>
    <w:p w:rsidR="00FA1A92" w:rsidRDefault="00FA1A92" w:rsidP="00BB4FF0"/>
    <w:p w:rsidR="00FA1A92" w:rsidRDefault="00FA1A92" w:rsidP="00BB4FF0"/>
    <w:p w:rsidR="00FA1A92" w:rsidRDefault="00FA1A92" w:rsidP="00BB4FF0"/>
    <w:p w:rsidR="00FA1A92" w:rsidRDefault="00FA1A92" w:rsidP="00BB4FF0"/>
    <w:p w:rsidR="00FA1A92" w:rsidRDefault="00FA1A92" w:rsidP="00BB4FF0"/>
    <w:p w:rsidR="00FA1A92" w:rsidRDefault="00FA1A92" w:rsidP="00BB4FF0"/>
    <w:p w:rsidR="00FA1A92" w:rsidRDefault="00FA1A92" w:rsidP="00BB4FF0"/>
    <w:p w:rsidR="00FA1A92" w:rsidRDefault="00FA1A92" w:rsidP="00BB4FF0"/>
    <w:p w:rsidR="00FA1A92" w:rsidRDefault="00FA1A92" w:rsidP="00BB4FF0"/>
    <w:p w:rsidR="00FA1A92" w:rsidRDefault="00FA1A92" w:rsidP="00BB4FF0"/>
    <w:p w:rsidR="00FA1A92" w:rsidRDefault="00FA1A92" w:rsidP="00BB4FF0"/>
    <w:p w:rsidR="00FA1A92" w:rsidRDefault="0030409E" w:rsidP="00BB4FF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109220</wp:posOffset>
                </wp:positionV>
                <wp:extent cx="5238750" cy="962025"/>
                <wp:effectExtent l="0" t="0" r="19050" b="2857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1A92" w:rsidRDefault="00FA1A92" w:rsidP="00BB4FF0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HERRAMIENTAS Y FORMATOS:</w:t>
                            </w:r>
                          </w:p>
                          <w:p w:rsidR="00FA1A92" w:rsidRDefault="00FA1A92" w:rsidP="00BB4FF0">
                            <w:pPr>
                              <w:spacing w:after="0"/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PROCEDIMIENTO DE ACOGIDA, TUTORÍA </w:t>
                            </w:r>
                          </w:p>
                          <w:p w:rsidR="00FA1A92" w:rsidRPr="008A6A4D" w:rsidRDefault="00FA1A92" w:rsidP="00BB4FF0">
                            <w:pPr>
                              <w:spacing w:after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Y APOYO A </w:t>
                            </w:r>
                            <w:smartTag w:uri="urn:schemas-microsoft-com:office:smarttags" w:element="PersonName">
                              <w:smartTagPr>
                                <w:attr w:name="ProductID" w:val="LA FORMACIÓN DEL"/>
                              </w:smartTag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LA FORMACIÓN DEL</w:t>
                              </w:r>
                            </w:smartTag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ESTUDIANTE</w:t>
                            </w:r>
                          </w:p>
                          <w:p w:rsidR="00FA1A92" w:rsidRPr="008A6A4D" w:rsidRDefault="00FA1A92" w:rsidP="00BB4FF0">
                            <w:pPr>
                              <w:spacing w:after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A1A92" w:rsidRPr="008A6A4D" w:rsidRDefault="00FA1A92" w:rsidP="00BB4FF0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" o:spid="_x0000_s1029" type="#_x0000_t202" style="position:absolute;margin-left:42.15pt;margin-top:8.6pt;width:412.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" filled="f">
                <v:textbox>
                  <w:txbxContent>
                    <w:p w:rsidR="00FA1A92" w:rsidRDefault="00FA1A92" w:rsidP="00BB4FF0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HERRAMIENTAS Y FORMATOS:</w:t>
                      </w:r>
                    </w:p>
                    <w:p w:rsidR="00FA1A92" w:rsidRDefault="00FA1A92" w:rsidP="00BB4FF0">
                      <w:pPr>
                        <w:spacing w:after="0"/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PROCEDIMIENTO DE ACOGIDA, TUTORÍA </w:t>
                      </w:r>
                    </w:p>
                    <w:p w:rsidR="00FA1A92" w:rsidRPr="008A6A4D" w:rsidRDefault="00FA1A92" w:rsidP="00BB4FF0">
                      <w:pPr>
                        <w:spacing w:after="0"/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Y APOYO A </w:t>
                      </w:r>
                      <w:smartTag w:uri="urn:schemas-microsoft-com:office:smarttags" w:element="PersonName">
                        <w:smartTagPr>
                          <w:attr w:name="ProductID" w:val="LA FORMACIÓN DEL"/>
                        </w:smartTagPr>
                        <w:r>
                          <w:rPr>
                            <w:b/>
                            <w:sz w:val="32"/>
                            <w:szCs w:val="32"/>
                          </w:rPr>
                          <w:t>LA FORMACIÓN DEL</w:t>
                        </w:r>
                      </w:smartTag>
                      <w:r>
                        <w:rPr>
                          <w:b/>
                          <w:sz w:val="32"/>
                          <w:szCs w:val="32"/>
                        </w:rPr>
                        <w:t xml:space="preserve"> ESTUDIANTE</w:t>
                      </w:r>
                    </w:p>
                    <w:p w:rsidR="00FA1A92" w:rsidRPr="008A6A4D" w:rsidRDefault="00FA1A92" w:rsidP="00BB4FF0">
                      <w:pPr>
                        <w:spacing w:after="0"/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  <w:p w:rsidR="00FA1A92" w:rsidRPr="008A6A4D" w:rsidRDefault="00FA1A92" w:rsidP="00BB4FF0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1A92" w:rsidRDefault="00FA1A92" w:rsidP="00BB4FF0"/>
    <w:p w:rsidR="00FA1A92" w:rsidRDefault="00FA1A92" w:rsidP="00BB4FF0"/>
    <w:p w:rsidR="00FA1A92" w:rsidRDefault="00FA1A92" w:rsidP="00BB4FF0"/>
    <w:p w:rsidR="00FA1A92" w:rsidRDefault="00FA1A92" w:rsidP="00BB4FF0"/>
    <w:p w:rsidR="00FA1A92" w:rsidRDefault="00FA1A92" w:rsidP="00BB4FF0"/>
    <w:p w:rsidR="00FA1A92" w:rsidRDefault="00FA1A92" w:rsidP="00BB4FF0"/>
    <w:p w:rsidR="00FA1A92" w:rsidRDefault="00FA1A92" w:rsidP="00BB4FF0"/>
    <w:p w:rsidR="00FA1A92" w:rsidRDefault="00FA1A92" w:rsidP="00BB4FF0"/>
    <w:p w:rsidR="00FA1A92" w:rsidRDefault="00FA1A92" w:rsidP="00BB4FF0"/>
    <w:p w:rsidR="00FA1A92" w:rsidRDefault="00FA1A92" w:rsidP="00BB4FF0"/>
    <w:p w:rsidR="00FA1A92" w:rsidRDefault="00FA1A92">
      <w:pPr>
        <w:rPr>
          <w:b/>
          <w:bCs/>
          <w:iCs/>
          <w:sz w:val="26"/>
          <w:szCs w:val="26"/>
          <w:lang w:eastAsia="es-ES"/>
        </w:rPr>
      </w:pPr>
      <w:bookmarkStart w:id="1" w:name="_Toc228714185"/>
      <w:r>
        <w:rPr>
          <w:sz w:val="26"/>
          <w:szCs w:val="26"/>
        </w:rPr>
        <w:br w:type="page"/>
      </w:r>
    </w:p>
    <w:p w:rsidR="00FA1A92" w:rsidRDefault="00FA1A92" w:rsidP="0018331F">
      <w:pPr>
        <w:pStyle w:val="Ttulo2"/>
        <w:spacing w:before="0" w:after="0" w:line="276" w:lineRule="auto"/>
        <w:ind w:left="227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FSGC-P03-02:</w:t>
      </w:r>
      <w:r w:rsidRPr="00BB4FF0">
        <w:rPr>
          <w:color w:val="auto"/>
          <w:sz w:val="26"/>
          <w:szCs w:val="26"/>
        </w:rPr>
        <w:t xml:space="preserve"> Informe de Indicadores del PROA</w:t>
      </w:r>
    </w:p>
    <w:p w:rsidR="00FA1A92" w:rsidRPr="00BB4FF0" w:rsidRDefault="00FA1A92" w:rsidP="00BB4FF0">
      <w:pPr>
        <w:spacing w:after="0"/>
        <w:rPr>
          <w:lang w:eastAsia="es-ES"/>
        </w:rPr>
      </w:pP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1"/>
        <w:gridCol w:w="1559"/>
        <w:gridCol w:w="5183"/>
      </w:tblGrid>
      <w:tr w:rsidR="00FA1A92" w:rsidRPr="004F486B" w:rsidTr="00BB4FF0">
        <w:trPr>
          <w:jc w:val="center"/>
        </w:trPr>
        <w:tc>
          <w:tcPr>
            <w:tcW w:w="1941" w:type="dxa"/>
            <w:shd w:val="clear" w:color="auto" w:fill="00607C"/>
            <w:vAlign w:val="center"/>
          </w:tcPr>
          <w:p w:rsidR="00FA1A92" w:rsidRPr="004F486B" w:rsidRDefault="00FA1A92" w:rsidP="00BB4FF0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4F486B">
              <w:rPr>
                <w:b/>
                <w:color w:val="FFFFFF"/>
                <w:sz w:val="20"/>
                <w:szCs w:val="20"/>
              </w:rPr>
              <w:t>CURSO ACADÉMICO:</w:t>
            </w:r>
          </w:p>
        </w:tc>
        <w:tc>
          <w:tcPr>
            <w:tcW w:w="6742" w:type="dxa"/>
            <w:gridSpan w:val="2"/>
          </w:tcPr>
          <w:p w:rsidR="00FA1A92" w:rsidRPr="004F486B" w:rsidRDefault="00FA1A92" w:rsidP="00BB4FF0">
            <w:pPr>
              <w:spacing w:after="0"/>
              <w:rPr>
                <w:rFonts w:cs="Calibri"/>
              </w:rPr>
            </w:pPr>
          </w:p>
        </w:tc>
      </w:tr>
      <w:tr w:rsidR="00FA1A92" w:rsidRPr="004F486B" w:rsidTr="00BB4FF0">
        <w:trPr>
          <w:jc w:val="center"/>
        </w:trPr>
        <w:tc>
          <w:tcPr>
            <w:tcW w:w="1941" w:type="dxa"/>
            <w:shd w:val="clear" w:color="auto" w:fill="00607C"/>
            <w:vAlign w:val="center"/>
          </w:tcPr>
          <w:p w:rsidR="00FA1A92" w:rsidRPr="004F486B" w:rsidRDefault="00FA1A92" w:rsidP="00BB4FF0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4F486B">
              <w:rPr>
                <w:b/>
                <w:color w:val="FFFFFF"/>
                <w:sz w:val="20"/>
                <w:szCs w:val="20"/>
              </w:rPr>
              <w:t>TÍTULO:</w:t>
            </w:r>
          </w:p>
        </w:tc>
        <w:tc>
          <w:tcPr>
            <w:tcW w:w="6742" w:type="dxa"/>
            <w:gridSpan w:val="2"/>
          </w:tcPr>
          <w:p w:rsidR="00FA1A92" w:rsidRPr="004F486B" w:rsidRDefault="00FA1A92" w:rsidP="00BB4FF0">
            <w:pPr>
              <w:spacing w:after="0"/>
              <w:rPr>
                <w:rFonts w:cs="Calibri"/>
              </w:rPr>
            </w:pPr>
          </w:p>
        </w:tc>
      </w:tr>
      <w:tr w:rsidR="00FA1A92" w:rsidRPr="004F486B" w:rsidTr="00BB4FF0">
        <w:trPr>
          <w:jc w:val="center"/>
        </w:trPr>
        <w:tc>
          <w:tcPr>
            <w:tcW w:w="1941" w:type="dxa"/>
            <w:shd w:val="clear" w:color="auto" w:fill="00607C"/>
            <w:vAlign w:val="center"/>
          </w:tcPr>
          <w:p w:rsidR="00FA1A92" w:rsidRPr="004F486B" w:rsidRDefault="00FA1A92" w:rsidP="00BB4FF0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4F486B">
              <w:rPr>
                <w:b/>
                <w:color w:val="FFFFFF"/>
                <w:sz w:val="20"/>
                <w:szCs w:val="20"/>
              </w:rPr>
              <w:t>CENTRO:</w:t>
            </w:r>
          </w:p>
        </w:tc>
        <w:tc>
          <w:tcPr>
            <w:tcW w:w="6742" w:type="dxa"/>
            <w:gridSpan w:val="2"/>
          </w:tcPr>
          <w:p w:rsidR="00FA1A92" w:rsidRPr="004F486B" w:rsidRDefault="00FA1A92" w:rsidP="00BB4FF0">
            <w:pPr>
              <w:spacing w:after="0"/>
              <w:rPr>
                <w:rFonts w:cs="Calibri"/>
              </w:rPr>
            </w:pPr>
          </w:p>
        </w:tc>
      </w:tr>
      <w:tr w:rsidR="00FA1A92" w:rsidRPr="004F486B" w:rsidTr="00BB4FF0">
        <w:trPr>
          <w:jc w:val="center"/>
        </w:trPr>
        <w:tc>
          <w:tcPr>
            <w:tcW w:w="3500" w:type="dxa"/>
            <w:gridSpan w:val="2"/>
            <w:shd w:val="clear" w:color="auto" w:fill="00607C"/>
            <w:vAlign w:val="center"/>
          </w:tcPr>
          <w:p w:rsidR="00FA1A92" w:rsidRPr="004F486B" w:rsidRDefault="00FA1A92" w:rsidP="00F602E4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4F486B">
              <w:rPr>
                <w:b/>
                <w:color w:val="FFFFFF"/>
                <w:sz w:val="20"/>
                <w:szCs w:val="20"/>
              </w:rPr>
              <w:t>RESPONSABLE DE CUMPLIMENTACIÓN:</w:t>
            </w:r>
          </w:p>
        </w:tc>
        <w:tc>
          <w:tcPr>
            <w:tcW w:w="5183" w:type="dxa"/>
          </w:tcPr>
          <w:p w:rsidR="00FA1A92" w:rsidRPr="004F486B" w:rsidRDefault="00FA1A92" w:rsidP="00BB4FF0">
            <w:pPr>
              <w:spacing w:after="0"/>
              <w:rPr>
                <w:rFonts w:cs="Calibri"/>
                <w:lang w:eastAsia="es-ES"/>
              </w:rPr>
            </w:pPr>
            <w:r w:rsidRPr="004F486B">
              <w:rPr>
                <w:rFonts w:cs="Calibri"/>
                <w:lang w:eastAsia="es-ES"/>
              </w:rPr>
              <w:t>Coordinador del PROA/Unidad de Calidad y Evaluación</w:t>
            </w:r>
          </w:p>
        </w:tc>
      </w:tr>
      <w:tr w:rsidR="00FA1A92" w:rsidRPr="004F486B" w:rsidTr="00BB4FF0">
        <w:trPr>
          <w:jc w:val="center"/>
        </w:trPr>
        <w:tc>
          <w:tcPr>
            <w:tcW w:w="3500" w:type="dxa"/>
            <w:gridSpan w:val="2"/>
            <w:shd w:val="clear" w:color="auto" w:fill="00607C"/>
            <w:vAlign w:val="center"/>
          </w:tcPr>
          <w:p w:rsidR="00FA1A92" w:rsidRPr="004F486B" w:rsidRDefault="00FA1A92" w:rsidP="00F602E4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4F486B">
              <w:rPr>
                <w:b/>
                <w:color w:val="FFFFFF"/>
                <w:sz w:val="20"/>
                <w:szCs w:val="20"/>
              </w:rPr>
              <w:t>RECEPTOR DEL INFORME:</w:t>
            </w:r>
          </w:p>
        </w:tc>
        <w:tc>
          <w:tcPr>
            <w:tcW w:w="5183" w:type="dxa"/>
          </w:tcPr>
          <w:p w:rsidR="00FA1A92" w:rsidRPr="004F486B" w:rsidRDefault="00FA1A92" w:rsidP="00BB4FF0">
            <w:pPr>
              <w:spacing w:after="0"/>
              <w:rPr>
                <w:rFonts w:cs="Calibri"/>
                <w:lang w:eastAsia="es-ES"/>
              </w:rPr>
            </w:pPr>
            <w:r w:rsidRPr="004F486B">
              <w:rPr>
                <w:rFonts w:cs="Calibri"/>
                <w:lang w:eastAsia="es-ES"/>
              </w:rPr>
              <w:t>Coordinador del PROA y Tutores /Gestor Documental</w:t>
            </w:r>
          </w:p>
        </w:tc>
      </w:tr>
    </w:tbl>
    <w:p w:rsidR="00FA1A92" w:rsidRDefault="00FA1A92" w:rsidP="00BB4FF0"/>
    <w:p w:rsidR="00FA1A92" w:rsidRPr="00A75016" w:rsidRDefault="00FA1A92" w:rsidP="00BB4FF0">
      <w:pPr>
        <w:pStyle w:val="Ttulo2"/>
        <w:rPr>
          <w:color w:val="auto"/>
          <w:sz w:val="22"/>
          <w:szCs w:val="22"/>
        </w:rPr>
      </w:pPr>
      <w:r w:rsidRPr="00A75016">
        <w:rPr>
          <w:color w:val="auto"/>
          <w:sz w:val="22"/>
          <w:szCs w:val="22"/>
        </w:rPr>
        <w:t xml:space="preserve">ISGC-P03-01: </w:t>
      </w:r>
      <w:r w:rsidRPr="00A75016">
        <w:rPr>
          <w:color w:val="auto"/>
        </w:rPr>
        <w:t>Número de actividades o acciones del PROA realizadas sobre las planificadas.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FA1A92" w:rsidRPr="004F486B" w:rsidTr="004F486B">
        <w:trPr>
          <w:jc w:val="center"/>
        </w:trPr>
        <w:tc>
          <w:tcPr>
            <w:tcW w:w="3227" w:type="dxa"/>
            <w:vMerge w:val="restart"/>
            <w:shd w:val="clear" w:color="auto" w:fill="00607C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>TÍTULO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>Resultado ISGC-P03-01</w:t>
            </w:r>
          </w:p>
        </w:tc>
      </w:tr>
      <w:tr w:rsidR="00FA1A92" w:rsidRPr="004F486B" w:rsidTr="004F486B">
        <w:trPr>
          <w:jc w:val="center"/>
        </w:trPr>
        <w:tc>
          <w:tcPr>
            <w:tcW w:w="3227" w:type="dxa"/>
            <w:vMerge/>
            <w:shd w:val="clear" w:color="auto" w:fill="00607C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FA1A92" w:rsidRPr="004F486B" w:rsidRDefault="00FA1A92" w:rsidP="00661E90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 xml:space="preserve">Curso </w:t>
            </w:r>
            <w:r w:rsidR="00661E90">
              <w:rPr>
                <w:color w:val="FFFFFF"/>
                <w:sz w:val="20"/>
                <w:szCs w:val="20"/>
              </w:rPr>
              <w:t>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 xml:space="preserve">Curso </w:t>
            </w:r>
            <w:r w:rsidR="00661E90">
              <w:rPr>
                <w:color w:val="FFFFFF"/>
                <w:sz w:val="20"/>
                <w:szCs w:val="20"/>
              </w:rPr>
              <w:t>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FA1A92" w:rsidRPr="004F486B" w:rsidRDefault="00FA1A92" w:rsidP="00661E90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 xml:space="preserve">Curso </w:t>
            </w:r>
            <w:r w:rsidR="00661E90">
              <w:rPr>
                <w:color w:val="FFFFFF"/>
                <w:sz w:val="20"/>
                <w:szCs w:val="20"/>
              </w:rPr>
              <w:t>X</w:t>
            </w:r>
          </w:p>
        </w:tc>
      </w:tr>
      <w:tr w:rsidR="00FA1A92" w:rsidRPr="004F486B" w:rsidTr="004F486B">
        <w:trPr>
          <w:jc w:val="center"/>
        </w:trPr>
        <w:tc>
          <w:tcPr>
            <w:tcW w:w="3227" w:type="dxa"/>
          </w:tcPr>
          <w:p w:rsidR="00FA1A92" w:rsidRPr="004F486B" w:rsidRDefault="00FA1A92" w:rsidP="004F486B">
            <w:pPr>
              <w:spacing w:after="0" w:line="240" w:lineRule="auto"/>
            </w:pPr>
          </w:p>
        </w:tc>
        <w:tc>
          <w:tcPr>
            <w:tcW w:w="2079" w:type="dxa"/>
          </w:tcPr>
          <w:p w:rsidR="00FA1A92" w:rsidRPr="004F486B" w:rsidRDefault="00FA1A92" w:rsidP="004F486B">
            <w:pPr>
              <w:spacing w:after="0" w:line="240" w:lineRule="auto"/>
            </w:pPr>
          </w:p>
        </w:tc>
        <w:tc>
          <w:tcPr>
            <w:tcW w:w="2079" w:type="dxa"/>
          </w:tcPr>
          <w:p w:rsidR="00FA1A92" w:rsidRPr="004F486B" w:rsidRDefault="00FA1A92" w:rsidP="004F486B">
            <w:pPr>
              <w:spacing w:after="0" w:line="240" w:lineRule="auto"/>
            </w:pPr>
          </w:p>
        </w:tc>
        <w:tc>
          <w:tcPr>
            <w:tcW w:w="2079" w:type="dxa"/>
          </w:tcPr>
          <w:p w:rsidR="00FA1A92" w:rsidRPr="004F486B" w:rsidRDefault="00FA1A92" w:rsidP="004F486B">
            <w:pPr>
              <w:spacing w:after="0" w:line="240" w:lineRule="auto"/>
            </w:pPr>
          </w:p>
        </w:tc>
      </w:tr>
    </w:tbl>
    <w:p w:rsidR="00FA1A92" w:rsidRDefault="00FA1A92" w:rsidP="00BB4FF0">
      <w:pPr>
        <w:spacing w:after="0"/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FA1A92" w:rsidRPr="004F486B" w:rsidTr="004F486B">
        <w:trPr>
          <w:jc w:val="center"/>
        </w:trPr>
        <w:tc>
          <w:tcPr>
            <w:tcW w:w="3227" w:type="dxa"/>
            <w:vMerge w:val="restart"/>
            <w:shd w:val="clear" w:color="auto" w:fill="00607C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>Comparativas</w:t>
            </w:r>
          </w:p>
          <w:p w:rsidR="00FA1A92" w:rsidRPr="004F486B" w:rsidRDefault="00FA1A92" w:rsidP="004F486B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>Centro /UCA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>Resultado ISGC-P03-01</w:t>
            </w:r>
          </w:p>
        </w:tc>
      </w:tr>
      <w:tr w:rsidR="00661E90" w:rsidRPr="004F486B" w:rsidTr="004F486B">
        <w:trPr>
          <w:jc w:val="center"/>
        </w:trPr>
        <w:tc>
          <w:tcPr>
            <w:tcW w:w="3227" w:type="dxa"/>
            <w:vMerge/>
            <w:shd w:val="clear" w:color="auto" w:fill="00607C"/>
            <w:vAlign w:val="center"/>
          </w:tcPr>
          <w:p w:rsidR="00661E90" w:rsidRPr="004F486B" w:rsidRDefault="00661E90" w:rsidP="004F486B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661E90" w:rsidRPr="004F486B" w:rsidRDefault="00661E90" w:rsidP="00D140BF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661E90" w:rsidRPr="004F486B" w:rsidRDefault="00661E90" w:rsidP="00D140BF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661E90" w:rsidRPr="004F486B" w:rsidRDefault="00661E90" w:rsidP="00D140BF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</w:t>
            </w:r>
          </w:p>
        </w:tc>
      </w:tr>
      <w:tr w:rsidR="00FA1A92" w:rsidRPr="004F486B" w:rsidTr="004F486B">
        <w:trPr>
          <w:jc w:val="center"/>
        </w:trPr>
        <w:tc>
          <w:tcPr>
            <w:tcW w:w="3227" w:type="dxa"/>
          </w:tcPr>
          <w:p w:rsidR="00FA1A92" w:rsidRPr="004F486B" w:rsidRDefault="00FA1A92" w:rsidP="004F486B">
            <w:pPr>
              <w:spacing w:after="0" w:line="240" w:lineRule="auto"/>
            </w:pPr>
            <w:r w:rsidRPr="004F486B">
              <w:t>Centro</w:t>
            </w:r>
          </w:p>
        </w:tc>
        <w:tc>
          <w:tcPr>
            <w:tcW w:w="2079" w:type="dxa"/>
          </w:tcPr>
          <w:p w:rsidR="00FA1A92" w:rsidRPr="004F486B" w:rsidRDefault="00FA1A92" w:rsidP="004F486B">
            <w:pPr>
              <w:spacing w:after="0" w:line="240" w:lineRule="auto"/>
            </w:pPr>
          </w:p>
        </w:tc>
        <w:tc>
          <w:tcPr>
            <w:tcW w:w="2079" w:type="dxa"/>
          </w:tcPr>
          <w:p w:rsidR="00FA1A92" w:rsidRPr="004F486B" w:rsidRDefault="00FA1A92" w:rsidP="004F486B">
            <w:pPr>
              <w:spacing w:after="0" w:line="240" w:lineRule="auto"/>
            </w:pPr>
          </w:p>
        </w:tc>
        <w:tc>
          <w:tcPr>
            <w:tcW w:w="2079" w:type="dxa"/>
          </w:tcPr>
          <w:p w:rsidR="00FA1A92" w:rsidRPr="004F486B" w:rsidRDefault="00FA1A92" w:rsidP="004F486B">
            <w:pPr>
              <w:spacing w:after="0" w:line="240" w:lineRule="auto"/>
            </w:pPr>
          </w:p>
        </w:tc>
      </w:tr>
      <w:tr w:rsidR="00FA1A92" w:rsidRPr="004F486B" w:rsidTr="004F486B">
        <w:trPr>
          <w:jc w:val="center"/>
        </w:trPr>
        <w:tc>
          <w:tcPr>
            <w:tcW w:w="3227" w:type="dxa"/>
          </w:tcPr>
          <w:p w:rsidR="00FA1A92" w:rsidRPr="004F486B" w:rsidRDefault="00FA1A92" w:rsidP="004F486B">
            <w:pPr>
              <w:spacing w:after="0" w:line="240" w:lineRule="auto"/>
            </w:pPr>
            <w:r w:rsidRPr="004F486B">
              <w:t>Universidad de Cádiz</w:t>
            </w:r>
          </w:p>
        </w:tc>
        <w:tc>
          <w:tcPr>
            <w:tcW w:w="2079" w:type="dxa"/>
          </w:tcPr>
          <w:p w:rsidR="00FA1A92" w:rsidRPr="004F486B" w:rsidRDefault="00FA1A92" w:rsidP="004F486B">
            <w:pPr>
              <w:spacing w:after="0" w:line="240" w:lineRule="auto"/>
            </w:pPr>
          </w:p>
        </w:tc>
        <w:tc>
          <w:tcPr>
            <w:tcW w:w="2079" w:type="dxa"/>
          </w:tcPr>
          <w:p w:rsidR="00FA1A92" w:rsidRPr="004F486B" w:rsidRDefault="00FA1A92" w:rsidP="004F486B">
            <w:pPr>
              <w:spacing w:after="0" w:line="240" w:lineRule="auto"/>
            </w:pPr>
          </w:p>
        </w:tc>
        <w:tc>
          <w:tcPr>
            <w:tcW w:w="2079" w:type="dxa"/>
          </w:tcPr>
          <w:p w:rsidR="00FA1A92" w:rsidRPr="004F486B" w:rsidRDefault="00FA1A92" w:rsidP="004F486B">
            <w:pPr>
              <w:spacing w:after="0" w:line="240" w:lineRule="auto"/>
            </w:pPr>
          </w:p>
        </w:tc>
      </w:tr>
    </w:tbl>
    <w:p w:rsidR="00FA1A92" w:rsidRDefault="00FA1A92" w:rsidP="00BB4FF0"/>
    <w:p w:rsidR="00FA1A92" w:rsidRPr="00A75016" w:rsidRDefault="00FA1A92" w:rsidP="00BB4FF0">
      <w:pPr>
        <w:pStyle w:val="Ttulo2"/>
        <w:rPr>
          <w:color w:val="auto"/>
          <w:sz w:val="22"/>
          <w:szCs w:val="22"/>
        </w:rPr>
      </w:pPr>
      <w:r w:rsidRPr="00A75016">
        <w:rPr>
          <w:color w:val="auto"/>
          <w:sz w:val="22"/>
          <w:szCs w:val="22"/>
        </w:rPr>
        <w:t xml:space="preserve">ISGC-P03-02: </w:t>
      </w:r>
      <w:r w:rsidRPr="00A75016">
        <w:rPr>
          <w:color w:val="auto"/>
        </w:rPr>
        <w:t>Grado de satisfacción de los estudiantes, que han participado en el PROA, con las actividades realizadas.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FA1A92" w:rsidRPr="004F486B" w:rsidTr="004F486B">
        <w:trPr>
          <w:jc w:val="center"/>
        </w:trPr>
        <w:tc>
          <w:tcPr>
            <w:tcW w:w="3227" w:type="dxa"/>
            <w:vMerge w:val="restart"/>
            <w:shd w:val="clear" w:color="auto" w:fill="00607C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es-ES"/>
              </w:rPr>
            </w:pPr>
            <w:r w:rsidRPr="004F486B">
              <w:rPr>
                <w:color w:val="FFFFFF"/>
                <w:sz w:val="20"/>
                <w:szCs w:val="20"/>
                <w:lang w:eastAsia="es-ES"/>
              </w:rPr>
              <w:t>TÍTULO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es-ES"/>
              </w:rPr>
            </w:pPr>
            <w:r w:rsidRPr="004F486B">
              <w:rPr>
                <w:color w:val="FFFFFF"/>
                <w:sz w:val="20"/>
                <w:szCs w:val="20"/>
                <w:lang w:eastAsia="es-ES"/>
              </w:rPr>
              <w:t>Resultado ISGC-P03-02</w:t>
            </w:r>
          </w:p>
        </w:tc>
      </w:tr>
      <w:tr w:rsidR="00661E90" w:rsidRPr="004F486B" w:rsidTr="004F486B">
        <w:trPr>
          <w:jc w:val="center"/>
        </w:trPr>
        <w:tc>
          <w:tcPr>
            <w:tcW w:w="3227" w:type="dxa"/>
            <w:vMerge/>
            <w:shd w:val="clear" w:color="auto" w:fill="00607C"/>
            <w:vAlign w:val="center"/>
          </w:tcPr>
          <w:p w:rsidR="00661E90" w:rsidRPr="004F486B" w:rsidRDefault="00661E90" w:rsidP="004F486B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661E90" w:rsidRPr="004F486B" w:rsidRDefault="00661E90" w:rsidP="00D140BF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661E90" w:rsidRPr="004F486B" w:rsidRDefault="00661E90" w:rsidP="00D140BF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661E90" w:rsidRPr="004F486B" w:rsidRDefault="00661E90" w:rsidP="00D140BF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</w:t>
            </w:r>
          </w:p>
        </w:tc>
      </w:tr>
      <w:tr w:rsidR="00FA1A92" w:rsidRPr="004F486B" w:rsidTr="004F486B">
        <w:trPr>
          <w:jc w:val="center"/>
        </w:trPr>
        <w:tc>
          <w:tcPr>
            <w:tcW w:w="3227" w:type="dxa"/>
          </w:tcPr>
          <w:p w:rsidR="00FA1A92" w:rsidRPr="004F486B" w:rsidRDefault="00FA1A92" w:rsidP="004F486B">
            <w:pPr>
              <w:spacing w:after="0" w:line="240" w:lineRule="auto"/>
              <w:rPr>
                <w:lang w:eastAsia="es-ES"/>
              </w:rPr>
            </w:pPr>
          </w:p>
        </w:tc>
        <w:tc>
          <w:tcPr>
            <w:tcW w:w="2079" w:type="dxa"/>
            <w:shd w:val="clear" w:color="auto" w:fill="FFFFFF"/>
          </w:tcPr>
          <w:p w:rsidR="00FA1A92" w:rsidRPr="004F486B" w:rsidRDefault="00FA1A92" w:rsidP="004F486B">
            <w:pPr>
              <w:spacing w:after="0" w:line="240" w:lineRule="auto"/>
              <w:rPr>
                <w:lang w:eastAsia="es-ES"/>
              </w:rPr>
            </w:pPr>
          </w:p>
        </w:tc>
        <w:tc>
          <w:tcPr>
            <w:tcW w:w="2079" w:type="dxa"/>
            <w:shd w:val="clear" w:color="auto" w:fill="FFFFFF"/>
          </w:tcPr>
          <w:p w:rsidR="00FA1A92" w:rsidRPr="004F486B" w:rsidRDefault="00FA1A92" w:rsidP="004F486B">
            <w:pPr>
              <w:spacing w:after="0" w:line="240" w:lineRule="auto"/>
              <w:rPr>
                <w:lang w:eastAsia="es-ES"/>
              </w:rPr>
            </w:pPr>
          </w:p>
        </w:tc>
        <w:tc>
          <w:tcPr>
            <w:tcW w:w="2079" w:type="dxa"/>
          </w:tcPr>
          <w:p w:rsidR="00FA1A92" w:rsidRPr="004F486B" w:rsidRDefault="00FA1A92" w:rsidP="004F486B">
            <w:pPr>
              <w:spacing w:after="0" w:line="240" w:lineRule="auto"/>
              <w:rPr>
                <w:lang w:eastAsia="es-ES"/>
              </w:rPr>
            </w:pPr>
          </w:p>
        </w:tc>
      </w:tr>
    </w:tbl>
    <w:p w:rsidR="00FA1A92" w:rsidRDefault="00FA1A92" w:rsidP="00BB4FF0">
      <w:pPr>
        <w:spacing w:after="0"/>
        <w:rPr>
          <w:lang w:eastAsia="es-ES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FA1A92" w:rsidRPr="004F486B" w:rsidTr="004F486B">
        <w:trPr>
          <w:jc w:val="center"/>
        </w:trPr>
        <w:tc>
          <w:tcPr>
            <w:tcW w:w="3227" w:type="dxa"/>
            <w:vMerge w:val="restart"/>
            <w:shd w:val="clear" w:color="auto" w:fill="00607C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es-ES"/>
              </w:rPr>
            </w:pPr>
            <w:r w:rsidRPr="004F486B">
              <w:rPr>
                <w:color w:val="FFFFFF"/>
                <w:sz w:val="20"/>
                <w:szCs w:val="20"/>
                <w:lang w:eastAsia="es-ES"/>
              </w:rPr>
              <w:t>Comparativas</w:t>
            </w:r>
          </w:p>
          <w:p w:rsidR="00FA1A92" w:rsidRPr="004F486B" w:rsidRDefault="00FA1A92" w:rsidP="004F486B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es-ES"/>
              </w:rPr>
            </w:pPr>
            <w:r w:rsidRPr="004F486B">
              <w:rPr>
                <w:color w:val="FFFFFF"/>
                <w:sz w:val="20"/>
                <w:szCs w:val="20"/>
                <w:lang w:eastAsia="es-ES"/>
              </w:rPr>
              <w:t>Centro /UCA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es-ES"/>
              </w:rPr>
            </w:pPr>
            <w:r w:rsidRPr="004F486B">
              <w:rPr>
                <w:color w:val="FFFFFF"/>
                <w:sz w:val="20"/>
                <w:szCs w:val="20"/>
                <w:lang w:eastAsia="es-ES"/>
              </w:rPr>
              <w:t>Resultado ISGC-P03-02</w:t>
            </w:r>
          </w:p>
        </w:tc>
      </w:tr>
      <w:tr w:rsidR="00661E90" w:rsidRPr="004F486B" w:rsidTr="004F486B">
        <w:trPr>
          <w:jc w:val="center"/>
        </w:trPr>
        <w:tc>
          <w:tcPr>
            <w:tcW w:w="3227" w:type="dxa"/>
            <w:vMerge/>
            <w:shd w:val="clear" w:color="auto" w:fill="00607C"/>
            <w:vAlign w:val="center"/>
          </w:tcPr>
          <w:p w:rsidR="00661E90" w:rsidRPr="004F486B" w:rsidRDefault="00661E90" w:rsidP="004F486B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661E90" w:rsidRPr="004F486B" w:rsidRDefault="00661E90" w:rsidP="00D140BF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661E90" w:rsidRPr="004F486B" w:rsidRDefault="00661E90" w:rsidP="00D140BF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661E90" w:rsidRPr="004F486B" w:rsidRDefault="00661E90" w:rsidP="00D140BF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</w:t>
            </w:r>
          </w:p>
        </w:tc>
      </w:tr>
      <w:tr w:rsidR="00FA1A92" w:rsidRPr="004F486B" w:rsidTr="004F486B">
        <w:trPr>
          <w:jc w:val="center"/>
        </w:trPr>
        <w:tc>
          <w:tcPr>
            <w:tcW w:w="3227" w:type="dxa"/>
          </w:tcPr>
          <w:p w:rsidR="00FA1A92" w:rsidRPr="004F486B" w:rsidRDefault="00FA1A92" w:rsidP="004F486B">
            <w:pPr>
              <w:spacing w:after="0" w:line="240" w:lineRule="auto"/>
              <w:rPr>
                <w:lang w:eastAsia="es-ES"/>
              </w:rPr>
            </w:pPr>
            <w:r w:rsidRPr="004F486B">
              <w:rPr>
                <w:lang w:eastAsia="es-ES"/>
              </w:rPr>
              <w:t>Centro</w:t>
            </w:r>
          </w:p>
        </w:tc>
        <w:tc>
          <w:tcPr>
            <w:tcW w:w="2079" w:type="dxa"/>
            <w:shd w:val="clear" w:color="auto" w:fill="FFFFFF"/>
          </w:tcPr>
          <w:p w:rsidR="00FA1A92" w:rsidRPr="004F486B" w:rsidRDefault="00FA1A92" w:rsidP="004F486B">
            <w:pPr>
              <w:spacing w:after="0" w:line="240" w:lineRule="auto"/>
              <w:rPr>
                <w:lang w:eastAsia="es-ES"/>
              </w:rPr>
            </w:pPr>
          </w:p>
        </w:tc>
        <w:tc>
          <w:tcPr>
            <w:tcW w:w="2079" w:type="dxa"/>
            <w:shd w:val="clear" w:color="auto" w:fill="FFFFFF"/>
          </w:tcPr>
          <w:p w:rsidR="00FA1A92" w:rsidRPr="004F486B" w:rsidRDefault="00FA1A92" w:rsidP="004F486B">
            <w:pPr>
              <w:spacing w:after="0" w:line="240" w:lineRule="auto"/>
              <w:rPr>
                <w:lang w:eastAsia="es-ES"/>
              </w:rPr>
            </w:pPr>
          </w:p>
        </w:tc>
        <w:tc>
          <w:tcPr>
            <w:tcW w:w="2079" w:type="dxa"/>
          </w:tcPr>
          <w:p w:rsidR="00FA1A92" w:rsidRPr="004F486B" w:rsidRDefault="00FA1A92" w:rsidP="004F486B">
            <w:pPr>
              <w:spacing w:after="0" w:line="240" w:lineRule="auto"/>
              <w:rPr>
                <w:lang w:eastAsia="es-ES"/>
              </w:rPr>
            </w:pPr>
          </w:p>
        </w:tc>
      </w:tr>
      <w:tr w:rsidR="00FA1A92" w:rsidRPr="004F486B" w:rsidTr="004F486B">
        <w:trPr>
          <w:jc w:val="center"/>
        </w:trPr>
        <w:tc>
          <w:tcPr>
            <w:tcW w:w="3227" w:type="dxa"/>
          </w:tcPr>
          <w:p w:rsidR="00FA1A92" w:rsidRPr="004F486B" w:rsidRDefault="00FA1A92" w:rsidP="004F486B">
            <w:pPr>
              <w:spacing w:after="0" w:line="240" w:lineRule="auto"/>
              <w:rPr>
                <w:lang w:eastAsia="es-ES"/>
              </w:rPr>
            </w:pPr>
            <w:r w:rsidRPr="004F486B">
              <w:rPr>
                <w:lang w:eastAsia="es-ES"/>
              </w:rPr>
              <w:t>Universidad de Cádiz</w:t>
            </w:r>
          </w:p>
        </w:tc>
        <w:tc>
          <w:tcPr>
            <w:tcW w:w="2079" w:type="dxa"/>
            <w:shd w:val="clear" w:color="auto" w:fill="FFFFFF"/>
          </w:tcPr>
          <w:p w:rsidR="00FA1A92" w:rsidRPr="004F486B" w:rsidRDefault="00FA1A92" w:rsidP="004F486B">
            <w:pPr>
              <w:spacing w:after="0" w:line="240" w:lineRule="auto"/>
              <w:rPr>
                <w:lang w:eastAsia="es-ES"/>
              </w:rPr>
            </w:pPr>
          </w:p>
        </w:tc>
        <w:tc>
          <w:tcPr>
            <w:tcW w:w="2079" w:type="dxa"/>
            <w:shd w:val="clear" w:color="auto" w:fill="FFFFFF"/>
          </w:tcPr>
          <w:p w:rsidR="00FA1A92" w:rsidRPr="004F486B" w:rsidRDefault="00FA1A92" w:rsidP="004F486B">
            <w:pPr>
              <w:spacing w:after="0" w:line="240" w:lineRule="auto"/>
              <w:rPr>
                <w:lang w:eastAsia="es-ES"/>
              </w:rPr>
            </w:pPr>
          </w:p>
        </w:tc>
        <w:tc>
          <w:tcPr>
            <w:tcW w:w="2079" w:type="dxa"/>
          </w:tcPr>
          <w:p w:rsidR="00FA1A92" w:rsidRPr="004F486B" w:rsidRDefault="00FA1A92" w:rsidP="004F486B">
            <w:pPr>
              <w:spacing w:after="0" w:line="240" w:lineRule="auto"/>
              <w:rPr>
                <w:lang w:eastAsia="es-ES"/>
              </w:rPr>
            </w:pPr>
          </w:p>
        </w:tc>
      </w:tr>
    </w:tbl>
    <w:p w:rsidR="00FA1A92" w:rsidRDefault="00FA1A92" w:rsidP="00BB4FF0">
      <w:pPr>
        <w:spacing w:after="0"/>
        <w:rPr>
          <w:lang w:eastAsia="es-ES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992"/>
        <w:gridCol w:w="2079"/>
        <w:gridCol w:w="2079"/>
        <w:gridCol w:w="2079"/>
      </w:tblGrid>
      <w:tr w:rsidR="00FA1A92" w:rsidRPr="004F486B" w:rsidTr="004F486B">
        <w:trPr>
          <w:jc w:val="center"/>
        </w:trPr>
        <w:tc>
          <w:tcPr>
            <w:tcW w:w="2235" w:type="dxa"/>
            <w:vMerge w:val="restart"/>
            <w:shd w:val="clear" w:color="auto" w:fill="00607C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es-ES"/>
              </w:rPr>
            </w:pPr>
            <w:r w:rsidRPr="004F486B">
              <w:rPr>
                <w:color w:val="FFFFFF"/>
                <w:sz w:val="20"/>
                <w:szCs w:val="20"/>
                <w:lang w:eastAsia="es-ES"/>
              </w:rPr>
              <w:t>TÍTULO</w:t>
            </w:r>
          </w:p>
        </w:tc>
        <w:tc>
          <w:tcPr>
            <w:tcW w:w="992" w:type="dxa"/>
            <w:vMerge w:val="restart"/>
            <w:shd w:val="clear" w:color="auto" w:fill="00607C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es-ES"/>
              </w:rPr>
            </w:pPr>
            <w:r w:rsidRPr="004F486B">
              <w:rPr>
                <w:color w:val="FFFFFF"/>
                <w:sz w:val="20"/>
                <w:szCs w:val="20"/>
                <w:lang w:eastAsia="es-ES"/>
              </w:rPr>
              <w:t>Ítems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es-ES"/>
              </w:rPr>
            </w:pPr>
            <w:r w:rsidRPr="004F486B">
              <w:rPr>
                <w:color w:val="FFFFFF"/>
                <w:sz w:val="20"/>
                <w:szCs w:val="20"/>
                <w:lang w:eastAsia="es-ES"/>
              </w:rPr>
              <w:t>Resultado ISGC-P03-02 por ítem</w:t>
            </w:r>
          </w:p>
        </w:tc>
      </w:tr>
      <w:tr w:rsidR="00661E90" w:rsidRPr="004F486B" w:rsidTr="004F486B">
        <w:trPr>
          <w:jc w:val="center"/>
        </w:trPr>
        <w:tc>
          <w:tcPr>
            <w:tcW w:w="2235" w:type="dxa"/>
            <w:vMerge/>
            <w:shd w:val="clear" w:color="auto" w:fill="00607C"/>
            <w:vAlign w:val="center"/>
          </w:tcPr>
          <w:p w:rsidR="00661E90" w:rsidRPr="004F486B" w:rsidRDefault="00661E90" w:rsidP="004F486B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vMerge/>
            <w:shd w:val="clear" w:color="auto" w:fill="00607C"/>
            <w:vAlign w:val="center"/>
          </w:tcPr>
          <w:p w:rsidR="00661E90" w:rsidRPr="004F486B" w:rsidRDefault="00661E90" w:rsidP="004F486B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661E90" w:rsidRPr="004F486B" w:rsidRDefault="00661E90" w:rsidP="00D140BF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661E90" w:rsidRPr="004F486B" w:rsidRDefault="00661E90" w:rsidP="00D140BF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661E90" w:rsidRPr="004F486B" w:rsidRDefault="00661E90" w:rsidP="00D140BF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</w:t>
            </w:r>
          </w:p>
        </w:tc>
      </w:tr>
      <w:tr w:rsidR="00FA1A92" w:rsidRPr="004F486B" w:rsidTr="004F486B">
        <w:trPr>
          <w:jc w:val="center"/>
        </w:trPr>
        <w:tc>
          <w:tcPr>
            <w:tcW w:w="2235" w:type="dxa"/>
          </w:tcPr>
          <w:p w:rsidR="00FA1A92" w:rsidRPr="004F486B" w:rsidRDefault="00FA1A92" w:rsidP="004F486B">
            <w:pPr>
              <w:spacing w:after="0" w:line="240" w:lineRule="auto"/>
              <w:rPr>
                <w:lang w:eastAsia="es-ES"/>
              </w:rPr>
            </w:pPr>
          </w:p>
        </w:tc>
        <w:tc>
          <w:tcPr>
            <w:tcW w:w="992" w:type="dxa"/>
          </w:tcPr>
          <w:p w:rsidR="00FA1A92" w:rsidRPr="004F486B" w:rsidRDefault="00FA1A92" w:rsidP="004F486B">
            <w:pPr>
              <w:spacing w:after="0" w:line="240" w:lineRule="auto"/>
              <w:rPr>
                <w:lang w:eastAsia="es-ES"/>
              </w:rPr>
            </w:pPr>
          </w:p>
        </w:tc>
        <w:tc>
          <w:tcPr>
            <w:tcW w:w="2079" w:type="dxa"/>
            <w:shd w:val="clear" w:color="auto" w:fill="FFFFFF"/>
          </w:tcPr>
          <w:p w:rsidR="00FA1A92" w:rsidRPr="004F486B" w:rsidRDefault="00FA1A92" w:rsidP="004F486B">
            <w:pPr>
              <w:spacing w:after="0" w:line="240" w:lineRule="auto"/>
              <w:rPr>
                <w:lang w:eastAsia="es-ES"/>
              </w:rPr>
            </w:pPr>
          </w:p>
        </w:tc>
        <w:tc>
          <w:tcPr>
            <w:tcW w:w="2079" w:type="dxa"/>
            <w:shd w:val="clear" w:color="auto" w:fill="FFFFFF"/>
          </w:tcPr>
          <w:p w:rsidR="00FA1A92" w:rsidRPr="004F486B" w:rsidRDefault="00FA1A92" w:rsidP="004F486B">
            <w:pPr>
              <w:spacing w:after="0" w:line="240" w:lineRule="auto"/>
              <w:rPr>
                <w:lang w:eastAsia="es-ES"/>
              </w:rPr>
            </w:pPr>
          </w:p>
        </w:tc>
        <w:tc>
          <w:tcPr>
            <w:tcW w:w="2079" w:type="dxa"/>
          </w:tcPr>
          <w:p w:rsidR="00FA1A92" w:rsidRPr="004F486B" w:rsidRDefault="00FA1A92" w:rsidP="004F486B">
            <w:pPr>
              <w:spacing w:after="0" w:line="240" w:lineRule="auto"/>
              <w:rPr>
                <w:lang w:eastAsia="es-ES"/>
              </w:rPr>
            </w:pPr>
          </w:p>
        </w:tc>
      </w:tr>
    </w:tbl>
    <w:p w:rsidR="00FA1A92" w:rsidRPr="00BB4FF0" w:rsidRDefault="00FA1A92" w:rsidP="00BB4FF0">
      <w:pPr>
        <w:rPr>
          <w:lang w:eastAsia="es-ES"/>
        </w:rPr>
      </w:pPr>
    </w:p>
    <w:p w:rsidR="00FA1A92" w:rsidRPr="00A75016" w:rsidRDefault="00FA1A92" w:rsidP="00331B3F">
      <w:pPr>
        <w:pStyle w:val="Ttulo2"/>
        <w:rPr>
          <w:color w:val="auto"/>
          <w:sz w:val="22"/>
          <w:szCs w:val="22"/>
        </w:rPr>
      </w:pPr>
      <w:r w:rsidRPr="00A75016">
        <w:rPr>
          <w:color w:val="auto"/>
          <w:sz w:val="22"/>
          <w:szCs w:val="22"/>
        </w:rPr>
        <w:t>ISGC-P03-03: Ratio de profesores tutores o alumnos mentores que participan en el PROA</w:t>
      </w:r>
      <w:r>
        <w:rPr>
          <w:color w:val="auto"/>
          <w:sz w:val="22"/>
          <w:szCs w:val="22"/>
        </w:rPr>
        <w:t>.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FA1A92" w:rsidRPr="004F486B" w:rsidTr="004F486B">
        <w:trPr>
          <w:jc w:val="center"/>
        </w:trPr>
        <w:tc>
          <w:tcPr>
            <w:tcW w:w="3227" w:type="dxa"/>
            <w:vMerge w:val="restart"/>
            <w:shd w:val="clear" w:color="auto" w:fill="00607C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>TÍTULO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>Resultado ISGC-P03-04</w:t>
            </w:r>
          </w:p>
        </w:tc>
      </w:tr>
      <w:tr w:rsidR="00661E90" w:rsidRPr="004F486B" w:rsidTr="004F486B">
        <w:trPr>
          <w:jc w:val="center"/>
        </w:trPr>
        <w:tc>
          <w:tcPr>
            <w:tcW w:w="3227" w:type="dxa"/>
            <w:vMerge/>
            <w:shd w:val="clear" w:color="auto" w:fill="00607C"/>
            <w:vAlign w:val="center"/>
          </w:tcPr>
          <w:p w:rsidR="00661E90" w:rsidRPr="004F486B" w:rsidRDefault="00661E90" w:rsidP="004F486B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661E90" w:rsidRPr="004F486B" w:rsidRDefault="00661E90" w:rsidP="00D140BF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661E90" w:rsidRPr="004F486B" w:rsidRDefault="00661E90" w:rsidP="00D140BF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661E90" w:rsidRPr="004F486B" w:rsidRDefault="00661E90" w:rsidP="00D140BF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</w:t>
            </w:r>
          </w:p>
        </w:tc>
      </w:tr>
      <w:tr w:rsidR="00FA1A92" w:rsidRPr="004F486B" w:rsidTr="004F486B">
        <w:trPr>
          <w:jc w:val="center"/>
        </w:trPr>
        <w:tc>
          <w:tcPr>
            <w:tcW w:w="3227" w:type="dxa"/>
          </w:tcPr>
          <w:p w:rsidR="00FA1A92" w:rsidRPr="004F486B" w:rsidRDefault="00FA1A92" w:rsidP="004F486B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FFFFFF"/>
          </w:tcPr>
          <w:p w:rsidR="00FA1A92" w:rsidRPr="004F486B" w:rsidRDefault="00FA1A92" w:rsidP="004F486B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FFFFFF"/>
          </w:tcPr>
          <w:p w:rsidR="00FA1A92" w:rsidRPr="004F486B" w:rsidRDefault="00FA1A92" w:rsidP="004F486B">
            <w:pPr>
              <w:spacing w:after="0" w:line="240" w:lineRule="auto"/>
            </w:pPr>
          </w:p>
        </w:tc>
        <w:tc>
          <w:tcPr>
            <w:tcW w:w="2079" w:type="dxa"/>
          </w:tcPr>
          <w:p w:rsidR="00FA1A92" w:rsidRPr="004F486B" w:rsidRDefault="00FA1A92" w:rsidP="004F486B">
            <w:pPr>
              <w:spacing w:after="0" w:line="240" w:lineRule="auto"/>
            </w:pPr>
          </w:p>
        </w:tc>
      </w:tr>
    </w:tbl>
    <w:p w:rsidR="00FA1A92" w:rsidRDefault="00FA1A92" w:rsidP="00BB4FF0">
      <w:pPr>
        <w:spacing w:after="0"/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FA1A92" w:rsidRPr="004F486B" w:rsidTr="004F486B">
        <w:trPr>
          <w:jc w:val="center"/>
        </w:trPr>
        <w:tc>
          <w:tcPr>
            <w:tcW w:w="3227" w:type="dxa"/>
            <w:vMerge w:val="restart"/>
            <w:shd w:val="clear" w:color="auto" w:fill="00607C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>Comparativas</w:t>
            </w:r>
          </w:p>
          <w:p w:rsidR="00FA1A92" w:rsidRPr="004F486B" w:rsidRDefault="00FA1A92" w:rsidP="004F486B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>Centro /UCA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>Resultado ISGC-P03-04</w:t>
            </w:r>
          </w:p>
        </w:tc>
      </w:tr>
      <w:tr w:rsidR="00661E90" w:rsidRPr="004F486B" w:rsidTr="004F486B">
        <w:trPr>
          <w:jc w:val="center"/>
        </w:trPr>
        <w:tc>
          <w:tcPr>
            <w:tcW w:w="3227" w:type="dxa"/>
            <w:vMerge/>
            <w:shd w:val="clear" w:color="auto" w:fill="00607C"/>
            <w:vAlign w:val="center"/>
          </w:tcPr>
          <w:p w:rsidR="00661E90" w:rsidRPr="004F486B" w:rsidRDefault="00661E90" w:rsidP="004F486B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661E90" w:rsidRPr="004F486B" w:rsidRDefault="00661E90" w:rsidP="00D140BF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661E90" w:rsidRPr="004F486B" w:rsidRDefault="00661E90" w:rsidP="00D140BF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661E90" w:rsidRPr="004F486B" w:rsidRDefault="00661E90" w:rsidP="00D140BF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4F486B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</w:t>
            </w:r>
          </w:p>
        </w:tc>
      </w:tr>
      <w:tr w:rsidR="00FA1A92" w:rsidRPr="004F486B" w:rsidTr="004F486B">
        <w:trPr>
          <w:jc w:val="center"/>
        </w:trPr>
        <w:tc>
          <w:tcPr>
            <w:tcW w:w="3227" w:type="dxa"/>
            <w:shd w:val="clear" w:color="auto" w:fill="FFFFFF"/>
          </w:tcPr>
          <w:p w:rsidR="00FA1A92" w:rsidRPr="004F486B" w:rsidRDefault="00FA1A92" w:rsidP="004F486B">
            <w:pPr>
              <w:spacing w:after="0" w:line="240" w:lineRule="auto"/>
            </w:pPr>
            <w:r w:rsidRPr="004F486B">
              <w:t>Centro</w:t>
            </w:r>
          </w:p>
        </w:tc>
        <w:tc>
          <w:tcPr>
            <w:tcW w:w="2079" w:type="dxa"/>
          </w:tcPr>
          <w:p w:rsidR="00FA1A92" w:rsidRPr="004F486B" w:rsidRDefault="00FA1A92" w:rsidP="004F486B">
            <w:pPr>
              <w:spacing w:after="0" w:line="240" w:lineRule="auto"/>
            </w:pPr>
          </w:p>
        </w:tc>
        <w:tc>
          <w:tcPr>
            <w:tcW w:w="2079" w:type="dxa"/>
          </w:tcPr>
          <w:p w:rsidR="00FA1A92" w:rsidRPr="004F486B" w:rsidRDefault="00FA1A92" w:rsidP="004F486B">
            <w:pPr>
              <w:spacing w:after="0" w:line="240" w:lineRule="auto"/>
            </w:pPr>
          </w:p>
        </w:tc>
        <w:tc>
          <w:tcPr>
            <w:tcW w:w="2079" w:type="dxa"/>
          </w:tcPr>
          <w:p w:rsidR="00FA1A92" w:rsidRPr="004F486B" w:rsidRDefault="00FA1A92" w:rsidP="004F486B">
            <w:pPr>
              <w:spacing w:after="0" w:line="240" w:lineRule="auto"/>
            </w:pPr>
          </w:p>
        </w:tc>
      </w:tr>
      <w:tr w:rsidR="00FA1A92" w:rsidRPr="004F486B" w:rsidTr="004F486B">
        <w:trPr>
          <w:jc w:val="center"/>
        </w:trPr>
        <w:tc>
          <w:tcPr>
            <w:tcW w:w="3227" w:type="dxa"/>
            <w:shd w:val="clear" w:color="auto" w:fill="FFFFFF"/>
          </w:tcPr>
          <w:p w:rsidR="00FA1A92" w:rsidRPr="004F486B" w:rsidRDefault="00FA1A92" w:rsidP="004F486B">
            <w:pPr>
              <w:spacing w:after="0" w:line="240" w:lineRule="auto"/>
            </w:pPr>
            <w:r w:rsidRPr="004F486B">
              <w:t>Universidad de Cádiz</w:t>
            </w:r>
          </w:p>
        </w:tc>
        <w:tc>
          <w:tcPr>
            <w:tcW w:w="2079" w:type="dxa"/>
          </w:tcPr>
          <w:p w:rsidR="00FA1A92" w:rsidRPr="004F486B" w:rsidRDefault="00FA1A92" w:rsidP="004F486B">
            <w:pPr>
              <w:spacing w:after="0" w:line="240" w:lineRule="auto"/>
            </w:pPr>
          </w:p>
        </w:tc>
        <w:tc>
          <w:tcPr>
            <w:tcW w:w="2079" w:type="dxa"/>
          </w:tcPr>
          <w:p w:rsidR="00FA1A92" w:rsidRPr="004F486B" w:rsidRDefault="00FA1A92" w:rsidP="004F486B">
            <w:pPr>
              <w:spacing w:after="0" w:line="240" w:lineRule="auto"/>
            </w:pPr>
          </w:p>
        </w:tc>
        <w:tc>
          <w:tcPr>
            <w:tcW w:w="2079" w:type="dxa"/>
          </w:tcPr>
          <w:p w:rsidR="00FA1A92" w:rsidRPr="004F486B" w:rsidRDefault="00FA1A92" w:rsidP="004F486B">
            <w:pPr>
              <w:spacing w:after="0" w:line="240" w:lineRule="auto"/>
            </w:pPr>
          </w:p>
        </w:tc>
      </w:tr>
    </w:tbl>
    <w:p w:rsidR="00FA1A92" w:rsidRPr="00753F2A" w:rsidRDefault="00FA1A92" w:rsidP="00BB4FF0"/>
    <w:p w:rsidR="00FA1A92" w:rsidRPr="00A75016" w:rsidRDefault="00FA1A92" w:rsidP="00331B3F">
      <w:pPr>
        <w:pStyle w:val="Ttulo2"/>
        <w:tabs>
          <w:tab w:val="left" w:pos="284"/>
        </w:tabs>
        <w:spacing w:before="0" w:after="0"/>
        <w:ind w:left="22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FSGC-P03-03</w:t>
      </w:r>
      <w:r w:rsidRPr="00A75016">
        <w:rPr>
          <w:color w:val="auto"/>
          <w:sz w:val="26"/>
          <w:szCs w:val="26"/>
        </w:rPr>
        <w:t>: Informe conjunto sobre la evaluación y mejora del Programa de Orientación y Apoyo al estudiante.</w:t>
      </w:r>
    </w:p>
    <w:p w:rsidR="00FA1A92" w:rsidRDefault="00FA1A92" w:rsidP="0018331F">
      <w:pPr>
        <w:rPr>
          <w:lang w:eastAsia="es-ES"/>
        </w:rPr>
      </w:pPr>
    </w:p>
    <w:tbl>
      <w:tblPr>
        <w:tblW w:w="7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1"/>
        <w:gridCol w:w="1559"/>
        <w:gridCol w:w="4215"/>
      </w:tblGrid>
      <w:tr w:rsidR="00FA1A92" w:rsidRPr="004F486B" w:rsidTr="0018331F">
        <w:trPr>
          <w:jc w:val="center"/>
        </w:trPr>
        <w:tc>
          <w:tcPr>
            <w:tcW w:w="1941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4F486B">
              <w:rPr>
                <w:b/>
                <w:color w:val="FFFFFF"/>
                <w:sz w:val="20"/>
                <w:szCs w:val="20"/>
              </w:rPr>
              <w:t>CURSO ACADÉMICO:</w:t>
            </w:r>
          </w:p>
        </w:tc>
        <w:tc>
          <w:tcPr>
            <w:tcW w:w="5774" w:type="dxa"/>
            <w:gridSpan w:val="2"/>
          </w:tcPr>
          <w:p w:rsidR="00FA1A92" w:rsidRPr="004F486B" w:rsidRDefault="00FA1A92" w:rsidP="00F602E4">
            <w:pPr>
              <w:spacing w:after="0"/>
              <w:rPr>
                <w:rFonts w:cs="Calibri"/>
              </w:rPr>
            </w:pPr>
          </w:p>
        </w:tc>
      </w:tr>
      <w:tr w:rsidR="00FA1A92" w:rsidRPr="004F486B" w:rsidTr="0018331F">
        <w:trPr>
          <w:jc w:val="center"/>
        </w:trPr>
        <w:tc>
          <w:tcPr>
            <w:tcW w:w="1941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4F486B">
              <w:rPr>
                <w:b/>
                <w:color w:val="FFFFFF"/>
                <w:sz w:val="20"/>
                <w:szCs w:val="20"/>
              </w:rPr>
              <w:t>TÍTULO:</w:t>
            </w:r>
          </w:p>
        </w:tc>
        <w:tc>
          <w:tcPr>
            <w:tcW w:w="5774" w:type="dxa"/>
            <w:gridSpan w:val="2"/>
          </w:tcPr>
          <w:p w:rsidR="00FA1A92" w:rsidRPr="004F486B" w:rsidRDefault="00FA1A92" w:rsidP="00F602E4">
            <w:pPr>
              <w:spacing w:after="0"/>
              <w:rPr>
                <w:rFonts w:cs="Calibri"/>
              </w:rPr>
            </w:pPr>
          </w:p>
        </w:tc>
      </w:tr>
      <w:tr w:rsidR="00FA1A92" w:rsidRPr="004F486B" w:rsidTr="0018331F">
        <w:trPr>
          <w:jc w:val="center"/>
        </w:trPr>
        <w:tc>
          <w:tcPr>
            <w:tcW w:w="1941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4F486B">
              <w:rPr>
                <w:b/>
                <w:color w:val="FFFFFF"/>
                <w:sz w:val="20"/>
                <w:szCs w:val="20"/>
              </w:rPr>
              <w:t>CENTRO:</w:t>
            </w:r>
          </w:p>
        </w:tc>
        <w:tc>
          <w:tcPr>
            <w:tcW w:w="5774" w:type="dxa"/>
            <w:gridSpan w:val="2"/>
          </w:tcPr>
          <w:p w:rsidR="00FA1A92" w:rsidRPr="004F486B" w:rsidRDefault="00FA1A92" w:rsidP="00F602E4">
            <w:pPr>
              <w:spacing w:after="0"/>
              <w:rPr>
                <w:rFonts w:cs="Calibri"/>
              </w:rPr>
            </w:pPr>
          </w:p>
        </w:tc>
      </w:tr>
      <w:tr w:rsidR="00FA1A92" w:rsidRPr="004F486B" w:rsidTr="0018331F">
        <w:trPr>
          <w:jc w:val="center"/>
        </w:trPr>
        <w:tc>
          <w:tcPr>
            <w:tcW w:w="3500" w:type="dxa"/>
            <w:gridSpan w:val="2"/>
            <w:shd w:val="clear" w:color="auto" w:fill="00607C"/>
            <w:vAlign w:val="center"/>
          </w:tcPr>
          <w:p w:rsidR="00FA1A92" w:rsidRPr="004F486B" w:rsidRDefault="00FA1A92" w:rsidP="00F602E4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4F486B">
              <w:rPr>
                <w:b/>
                <w:color w:val="FFFFFF"/>
                <w:sz w:val="20"/>
                <w:szCs w:val="20"/>
              </w:rPr>
              <w:t>RESPONSABLE DE CUMPLIMENTACIÓN:</w:t>
            </w:r>
          </w:p>
        </w:tc>
        <w:tc>
          <w:tcPr>
            <w:tcW w:w="4215" w:type="dxa"/>
          </w:tcPr>
          <w:p w:rsidR="00FA1A92" w:rsidRPr="004F486B" w:rsidRDefault="00FA1A92" w:rsidP="00F602E4">
            <w:pPr>
              <w:spacing w:after="0"/>
              <w:rPr>
                <w:rFonts w:cs="Calibri"/>
                <w:lang w:eastAsia="es-ES"/>
              </w:rPr>
            </w:pPr>
            <w:r w:rsidRPr="004F486B">
              <w:rPr>
                <w:lang w:eastAsia="es-ES"/>
              </w:rPr>
              <w:t>Coordinador del PROA  y Tutores</w:t>
            </w:r>
          </w:p>
        </w:tc>
      </w:tr>
      <w:tr w:rsidR="00FA1A92" w:rsidRPr="004F486B" w:rsidTr="0018331F">
        <w:trPr>
          <w:jc w:val="center"/>
        </w:trPr>
        <w:tc>
          <w:tcPr>
            <w:tcW w:w="3500" w:type="dxa"/>
            <w:gridSpan w:val="2"/>
            <w:shd w:val="clear" w:color="auto" w:fill="00607C"/>
            <w:vAlign w:val="center"/>
          </w:tcPr>
          <w:p w:rsidR="00FA1A92" w:rsidRPr="004F486B" w:rsidRDefault="00FA1A92" w:rsidP="00F602E4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4F486B">
              <w:rPr>
                <w:b/>
                <w:color w:val="FFFFFF"/>
                <w:sz w:val="20"/>
                <w:szCs w:val="20"/>
              </w:rPr>
              <w:t>RECEPTOR DEL INFORME:</w:t>
            </w:r>
          </w:p>
        </w:tc>
        <w:tc>
          <w:tcPr>
            <w:tcW w:w="4215" w:type="dxa"/>
          </w:tcPr>
          <w:p w:rsidR="00FA1A92" w:rsidRPr="004F486B" w:rsidRDefault="00FA1A92" w:rsidP="00F602E4">
            <w:pPr>
              <w:spacing w:after="0"/>
              <w:rPr>
                <w:rFonts w:cs="Calibri"/>
                <w:lang w:eastAsia="es-ES"/>
              </w:rPr>
            </w:pPr>
            <w:r w:rsidRPr="004F486B">
              <w:rPr>
                <w:lang w:eastAsia="es-ES"/>
              </w:rPr>
              <w:t>Comisión de Garantía de Calidad del Centro</w:t>
            </w:r>
          </w:p>
        </w:tc>
      </w:tr>
    </w:tbl>
    <w:p w:rsidR="00FA1A92" w:rsidRDefault="00FA1A92" w:rsidP="00BB4FF0">
      <w:pPr>
        <w:rPr>
          <w:lang w:eastAsia="es-ES"/>
        </w:rPr>
      </w:pPr>
    </w:p>
    <w:bookmarkEnd w:id="1"/>
    <w:p w:rsidR="00FA1A92" w:rsidRPr="00BB4FF0" w:rsidRDefault="00FA1A92" w:rsidP="00BB4FF0">
      <w:pPr>
        <w:jc w:val="both"/>
        <w:rPr>
          <w:i/>
          <w:sz w:val="18"/>
          <w:szCs w:val="18"/>
        </w:rPr>
      </w:pPr>
      <w:r w:rsidRPr="00BB4FF0">
        <w:rPr>
          <w:i/>
          <w:sz w:val="18"/>
          <w:szCs w:val="18"/>
        </w:rPr>
        <w:t xml:space="preserve">[NOTA: Para realizar este análisis deben tener en cuenta los resultados presentados en el informe de indicadores del PROA y la información cualitativa obtenida a lo largo del desarrollo del PROA, desde el punto de vista de la coordinación y de la </w:t>
      </w:r>
      <w:proofErr w:type="spellStart"/>
      <w:r w:rsidRPr="00BB4FF0">
        <w:rPr>
          <w:i/>
          <w:sz w:val="18"/>
          <w:szCs w:val="18"/>
        </w:rPr>
        <w:t>tutorización</w:t>
      </w:r>
      <w:proofErr w:type="spellEnd"/>
      <w:r w:rsidRPr="00BB4FF0">
        <w:rPr>
          <w:i/>
          <w:sz w:val="18"/>
          <w:szCs w:val="18"/>
        </w:rPr>
        <w:t xml:space="preserve"> de los estudiantes.]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4"/>
      </w:tblGrid>
      <w:tr w:rsidR="00FA1A92" w:rsidRPr="004F486B" w:rsidTr="004F486B">
        <w:trPr>
          <w:jc w:val="center"/>
        </w:trPr>
        <w:tc>
          <w:tcPr>
            <w:tcW w:w="9324" w:type="dxa"/>
            <w:shd w:val="clear" w:color="auto" w:fill="00607C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b/>
                <w:color w:val="FFFFFF"/>
                <w:lang w:eastAsia="es-ES"/>
              </w:rPr>
            </w:pPr>
            <w:r w:rsidRPr="004F486B">
              <w:rPr>
                <w:b/>
                <w:color w:val="FFFFFF"/>
                <w:lang w:eastAsia="es-ES"/>
              </w:rPr>
              <w:t xml:space="preserve">PUNTOS FUERTES </w:t>
            </w:r>
          </w:p>
        </w:tc>
      </w:tr>
      <w:tr w:rsidR="00FA1A92" w:rsidRPr="004F486B" w:rsidTr="004F486B">
        <w:trPr>
          <w:jc w:val="center"/>
        </w:trPr>
        <w:tc>
          <w:tcPr>
            <w:tcW w:w="9324" w:type="dxa"/>
          </w:tcPr>
          <w:p w:rsidR="00FA1A92" w:rsidRPr="004F486B" w:rsidRDefault="00FA1A92" w:rsidP="004F486B">
            <w:pPr>
              <w:spacing w:after="0" w:line="240" w:lineRule="auto"/>
              <w:rPr>
                <w:i/>
                <w:sz w:val="16"/>
                <w:szCs w:val="16"/>
                <w:lang w:eastAsia="es-ES"/>
              </w:rPr>
            </w:pPr>
            <w:r w:rsidRPr="004F486B">
              <w:rPr>
                <w:i/>
                <w:sz w:val="16"/>
                <w:szCs w:val="16"/>
                <w:lang w:eastAsia="es-ES"/>
              </w:rPr>
              <w:t>[Nota: Son puntos fuertes, los aspectos positivos o fortalezas del PROA a la vista de los resultados y de la información recopilada a lo largo de su desarrollo]</w:t>
            </w:r>
          </w:p>
          <w:p w:rsidR="00FA1A92" w:rsidRPr="004F486B" w:rsidRDefault="00FA1A92" w:rsidP="004F486B">
            <w:pPr>
              <w:spacing w:after="0" w:line="240" w:lineRule="auto"/>
              <w:rPr>
                <w:sz w:val="18"/>
                <w:szCs w:val="18"/>
                <w:lang w:eastAsia="es-ES"/>
              </w:rPr>
            </w:pPr>
          </w:p>
          <w:p w:rsidR="00FA1A92" w:rsidRPr="004F486B" w:rsidRDefault="00FA1A92" w:rsidP="004F486B">
            <w:pPr>
              <w:spacing w:after="0" w:line="240" w:lineRule="auto"/>
              <w:rPr>
                <w:sz w:val="18"/>
                <w:szCs w:val="18"/>
                <w:lang w:eastAsia="es-ES"/>
              </w:rPr>
            </w:pPr>
          </w:p>
        </w:tc>
      </w:tr>
    </w:tbl>
    <w:p w:rsidR="00FA1A92" w:rsidRDefault="00FA1A92" w:rsidP="00BB4FF0">
      <w:pPr>
        <w:spacing w:after="0"/>
        <w:rPr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4"/>
      </w:tblGrid>
      <w:tr w:rsidR="00FA1A92" w:rsidRPr="004F486B" w:rsidTr="004F486B">
        <w:trPr>
          <w:jc w:val="center"/>
        </w:trPr>
        <w:tc>
          <w:tcPr>
            <w:tcW w:w="9324" w:type="dxa"/>
            <w:shd w:val="clear" w:color="auto" w:fill="00607C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b/>
                <w:color w:val="FFFFFF"/>
                <w:lang w:eastAsia="es-ES"/>
              </w:rPr>
            </w:pPr>
            <w:r w:rsidRPr="004F486B">
              <w:rPr>
                <w:b/>
                <w:color w:val="FFFFFF"/>
                <w:lang w:eastAsia="es-ES"/>
              </w:rPr>
              <w:t xml:space="preserve">PUNTOS DÉBILES </w:t>
            </w:r>
          </w:p>
        </w:tc>
      </w:tr>
      <w:tr w:rsidR="00FA1A92" w:rsidRPr="004F486B" w:rsidTr="004F486B">
        <w:trPr>
          <w:jc w:val="center"/>
        </w:trPr>
        <w:tc>
          <w:tcPr>
            <w:tcW w:w="9324" w:type="dxa"/>
          </w:tcPr>
          <w:p w:rsidR="00FA1A92" w:rsidRPr="004F486B" w:rsidRDefault="00FA1A92" w:rsidP="004F486B">
            <w:pPr>
              <w:spacing w:after="0" w:line="240" w:lineRule="auto"/>
              <w:rPr>
                <w:i/>
                <w:sz w:val="16"/>
                <w:szCs w:val="16"/>
                <w:lang w:eastAsia="es-ES"/>
              </w:rPr>
            </w:pPr>
            <w:r w:rsidRPr="004F486B">
              <w:rPr>
                <w:i/>
                <w:sz w:val="16"/>
                <w:szCs w:val="16"/>
                <w:lang w:eastAsia="es-ES"/>
              </w:rPr>
              <w:t>[Nota: Son puntos débiles, los aspectos negativos o mejorables del PROA a la vista de los resultados y de la información recopilada a lo largo de su desarrollo]</w:t>
            </w:r>
          </w:p>
          <w:p w:rsidR="00FA1A92" w:rsidRPr="004F486B" w:rsidRDefault="00FA1A92" w:rsidP="004F486B">
            <w:pPr>
              <w:spacing w:after="0" w:line="240" w:lineRule="auto"/>
              <w:rPr>
                <w:lang w:eastAsia="es-ES"/>
              </w:rPr>
            </w:pPr>
          </w:p>
        </w:tc>
      </w:tr>
    </w:tbl>
    <w:p w:rsidR="00FA1A92" w:rsidRDefault="00FA1A92" w:rsidP="00BB4FF0">
      <w:pPr>
        <w:spacing w:after="0"/>
        <w:jc w:val="both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4"/>
      </w:tblGrid>
      <w:tr w:rsidR="00FA1A92" w:rsidRPr="004F486B" w:rsidTr="004F486B">
        <w:trPr>
          <w:jc w:val="center"/>
        </w:trPr>
        <w:tc>
          <w:tcPr>
            <w:tcW w:w="9324" w:type="dxa"/>
            <w:shd w:val="clear" w:color="auto" w:fill="00607C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b/>
                <w:color w:val="FFFFFF"/>
                <w:lang w:eastAsia="es-ES"/>
              </w:rPr>
            </w:pPr>
            <w:r w:rsidRPr="004F486B">
              <w:rPr>
                <w:b/>
                <w:color w:val="FFFFFF"/>
                <w:lang w:eastAsia="es-ES"/>
              </w:rPr>
              <w:t>Propuestas de mejora a incluir en el PROA del siguiente curso académico</w:t>
            </w:r>
          </w:p>
        </w:tc>
      </w:tr>
      <w:tr w:rsidR="00FA1A92" w:rsidRPr="004F486B" w:rsidTr="004F486B">
        <w:trPr>
          <w:jc w:val="center"/>
        </w:trPr>
        <w:tc>
          <w:tcPr>
            <w:tcW w:w="9324" w:type="dxa"/>
          </w:tcPr>
          <w:p w:rsidR="00FA1A92" w:rsidRPr="004F486B" w:rsidRDefault="00FA1A92" w:rsidP="004F486B">
            <w:pPr>
              <w:spacing w:after="0" w:line="240" w:lineRule="auto"/>
              <w:rPr>
                <w:i/>
                <w:sz w:val="16"/>
                <w:szCs w:val="16"/>
                <w:lang w:eastAsia="es-ES"/>
              </w:rPr>
            </w:pPr>
            <w:r w:rsidRPr="004F486B">
              <w:rPr>
                <w:i/>
                <w:sz w:val="16"/>
                <w:szCs w:val="16"/>
                <w:lang w:eastAsia="es-ES"/>
              </w:rPr>
              <w:t>[Nota: Las propuestas de mejora son acciones a implantar o modificar en el PROA del anterior curso académico, para su concreción en el siguiente PROA].</w:t>
            </w:r>
          </w:p>
          <w:p w:rsidR="00FA1A92" w:rsidRPr="004F486B" w:rsidRDefault="00FA1A92" w:rsidP="004F486B">
            <w:pPr>
              <w:spacing w:after="0" w:line="240" w:lineRule="auto"/>
              <w:rPr>
                <w:lang w:eastAsia="es-ES"/>
              </w:rPr>
            </w:pPr>
          </w:p>
          <w:p w:rsidR="00FA1A92" w:rsidRPr="004F486B" w:rsidRDefault="00FA1A92" w:rsidP="004F486B">
            <w:pPr>
              <w:spacing w:after="0" w:line="240" w:lineRule="auto"/>
              <w:rPr>
                <w:lang w:eastAsia="es-ES"/>
              </w:rPr>
            </w:pPr>
          </w:p>
        </w:tc>
      </w:tr>
    </w:tbl>
    <w:p w:rsidR="00FA1A92" w:rsidRDefault="00FA1A92" w:rsidP="00BB4FF0">
      <w:pPr>
        <w:spacing w:after="0"/>
        <w:rPr>
          <w:lang w:eastAsia="es-ES"/>
        </w:rPr>
      </w:pPr>
    </w:p>
    <w:p w:rsidR="00FA1A92" w:rsidRDefault="00FA1A92" w:rsidP="00BB4FF0"/>
    <w:p w:rsidR="00FA1A92" w:rsidRDefault="00FA1A92" w:rsidP="00BB4FF0"/>
    <w:p w:rsidR="00FA1A92" w:rsidRDefault="00FA1A92" w:rsidP="00302504">
      <w:pPr>
        <w:pStyle w:val="Prrafodelista"/>
        <w:rPr>
          <w:b/>
          <w:sz w:val="24"/>
          <w:szCs w:val="24"/>
        </w:rPr>
      </w:pPr>
    </w:p>
    <w:p w:rsidR="00FA1A92" w:rsidRDefault="00FA1A92" w:rsidP="00302504">
      <w:pPr>
        <w:pStyle w:val="Prrafodelista"/>
        <w:rPr>
          <w:b/>
          <w:sz w:val="24"/>
          <w:szCs w:val="24"/>
        </w:rPr>
      </w:pPr>
    </w:p>
    <w:p w:rsidR="00FA1A92" w:rsidRDefault="00FA1A92" w:rsidP="00302504">
      <w:pPr>
        <w:pStyle w:val="Prrafodelista"/>
        <w:rPr>
          <w:b/>
          <w:sz w:val="24"/>
          <w:szCs w:val="24"/>
        </w:rPr>
      </w:pPr>
    </w:p>
    <w:p w:rsidR="00FA1A92" w:rsidRDefault="00FA1A92" w:rsidP="00302504">
      <w:pPr>
        <w:pStyle w:val="Prrafodelista"/>
        <w:rPr>
          <w:b/>
          <w:sz w:val="24"/>
          <w:szCs w:val="24"/>
        </w:rPr>
      </w:pPr>
    </w:p>
    <w:p w:rsidR="00FA1A92" w:rsidRDefault="00FA1A92" w:rsidP="00302504">
      <w:pPr>
        <w:pStyle w:val="Prrafodelista"/>
        <w:rPr>
          <w:b/>
          <w:sz w:val="24"/>
          <w:szCs w:val="24"/>
        </w:rPr>
      </w:pPr>
    </w:p>
    <w:p w:rsidR="00FA1A92" w:rsidRDefault="00FA1A92" w:rsidP="00302504">
      <w:pPr>
        <w:pStyle w:val="Prrafodelista"/>
        <w:rPr>
          <w:b/>
          <w:sz w:val="24"/>
          <w:szCs w:val="24"/>
        </w:rPr>
      </w:pPr>
    </w:p>
    <w:p w:rsidR="00FA1A92" w:rsidRDefault="00FA1A92" w:rsidP="00302504">
      <w:pPr>
        <w:pStyle w:val="Prrafodelista"/>
        <w:rPr>
          <w:b/>
          <w:sz w:val="24"/>
          <w:szCs w:val="24"/>
        </w:rPr>
      </w:pPr>
    </w:p>
    <w:p w:rsidR="00FA1A92" w:rsidRDefault="00FA1A92" w:rsidP="00302504">
      <w:pPr>
        <w:pStyle w:val="Prrafodelista"/>
        <w:rPr>
          <w:b/>
          <w:sz w:val="24"/>
          <w:szCs w:val="24"/>
        </w:rPr>
      </w:pPr>
    </w:p>
    <w:p w:rsidR="00FA1A92" w:rsidRDefault="00FA1A92" w:rsidP="00302504">
      <w:pPr>
        <w:pStyle w:val="Prrafodelista"/>
        <w:rPr>
          <w:b/>
          <w:sz w:val="24"/>
          <w:szCs w:val="24"/>
        </w:rPr>
      </w:pPr>
    </w:p>
    <w:p w:rsidR="00FA1A92" w:rsidRDefault="00FA1A92" w:rsidP="00302504">
      <w:pPr>
        <w:pStyle w:val="Prrafodelista"/>
        <w:rPr>
          <w:b/>
          <w:sz w:val="24"/>
          <w:szCs w:val="24"/>
        </w:rPr>
      </w:pPr>
    </w:p>
    <w:p w:rsidR="00FA1A92" w:rsidRDefault="0030409E" w:rsidP="00302504">
      <w:pPr>
        <w:pStyle w:val="Prrafodelista"/>
        <w:rPr>
          <w:b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-1038225</wp:posOffset>
                </wp:positionV>
                <wp:extent cx="6791325" cy="1009650"/>
                <wp:effectExtent l="19050" t="19050" r="19050" b="19050"/>
                <wp:wrapNone/>
                <wp:docPr id="4" name="1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13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3 Rectángulo" o:spid="_x0000_s1026" style="position:absolute;margin-left:-25.5pt;margin-top:-81.75pt;width:534.7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" strokecolor="white" strokeweight="2pt">
                <v:path arrowok="t"/>
              </v:rect>
            </w:pict>
          </mc:Fallback>
        </mc:AlternateContent>
      </w:r>
    </w:p>
    <w:p w:rsidR="00FA1A92" w:rsidRDefault="00FA1A92" w:rsidP="00302504">
      <w:pPr>
        <w:pStyle w:val="Prrafodelista"/>
        <w:rPr>
          <w:b/>
          <w:sz w:val="24"/>
          <w:szCs w:val="24"/>
        </w:rPr>
      </w:pPr>
    </w:p>
    <w:p w:rsidR="00FA1A92" w:rsidRDefault="0030409E" w:rsidP="00302504">
      <w:pPr>
        <w:pStyle w:val="Prrafodelista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-361315</wp:posOffset>
                </wp:positionH>
                <wp:positionV relativeFrom="paragraph">
                  <wp:posOffset>-1044575</wp:posOffset>
                </wp:positionV>
                <wp:extent cx="6642100" cy="1068070"/>
                <wp:effectExtent l="4445" t="0" r="1905" b="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2100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28.45pt;margin-top:-82.25pt;width:523pt;height:8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f02fgIAAP0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" stroked="f"/>
            </w:pict>
          </mc:Fallback>
        </mc:AlternateContent>
      </w:r>
    </w:p>
    <w:p w:rsidR="00FA1A92" w:rsidRDefault="00FA1A92" w:rsidP="00302504">
      <w:pPr>
        <w:pStyle w:val="Prrafodelista"/>
        <w:rPr>
          <w:b/>
          <w:sz w:val="24"/>
          <w:szCs w:val="24"/>
        </w:rPr>
      </w:pPr>
    </w:p>
    <w:p w:rsidR="00FA1A92" w:rsidRDefault="0030409E" w:rsidP="00D1098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157480</wp:posOffset>
                </wp:positionV>
                <wp:extent cx="573405" cy="6350000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635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A92" w:rsidRPr="001A50CD" w:rsidRDefault="00FA1A92" w:rsidP="00D10983">
                            <w:pPr>
                              <w:jc w:val="center"/>
                              <w:rPr>
                                <w:b/>
                                <w:color w:val="FFFFFF"/>
                                <w:sz w:val="38"/>
                                <w:szCs w:val="38"/>
                                <w:lang w:val="pt-BR"/>
                              </w:rPr>
                            </w:pPr>
                            <w:r w:rsidRPr="001A50CD">
                              <w:rPr>
                                <w:b/>
                                <w:color w:val="FFFFFF"/>
                                <w:sz w:val="40"/>
                                <w:szCs w:val="40"/>
                                <w:lang w:val="pt-BR"/>
                              </w:rPr>
                              <w:t>ANEXOS II - P03</w:t>
                            </w:r>
                            <w:proofErr w:type="gramStart"/>
                            <w:r w:rsidRPr="001A50CD">
                              <w:rPr>
                                <w:b/>
                                <w:color w:val="FFFFFF"/>
                                <w:sz w:val="38"/>
                                <w:szCs w:val="38"/>
                                <w:lang w:val="pt-BR"/>
                              </w:rPr>
                              <w:t xml:space="preserve">  </w:t>
                            </w:r>
                            <w:proofErr w:type="gramEnd"/>
                            <w:r w:rsidRPr="001A50CD">
                              <w:rPr>
                                <w:b/>
                                <w:color w:val="FFFFFF"/>
                                <w:sz w:val="38"/>
                                <w:szCs w:val="38"/>
                                <w:lang w:val="pt-BR"/>
                              </w:rPr>
                              <w:t>SISTEMA DE GARANTIA DE CALIDAD-UCA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2" o:spid="_x0000_s1030" type="#_x0000_t202" style="position:absolute;margin-left:-11.1pt;margin-top:12.4pt;width:45.15pt;height:50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" filled="f" stroked="f">
                <v:textbox style="layout-flow:vertical;mso-layout-flow-alt:bottom-to-top">
                  <w:txbxContent>
                    <w:p w:rsidR="00FA1A92" w:rsidRPr="001A50CD" w:rsidRDefault="00FA1A92" w:rsidP="00D10983">
                      <w:pPr>
                        <w:jc w:val="center"/>
                        <w:rPr>
                          <w:b/>
                          <w:color w:val="FFFFFF"/>
                          <w:sz w:val="38"/>
                          <w:szCs w:val="38"/>
                          <w:lang w:val="pt-BR"/>
                        </w:rPr>
                      </w:pPr>
                      <w:r w:rsidRPr="001A50CD">
                        <w:rPr>
                          <w:b/>
                          <w:color w:val="FFFFFF"/>
                          <w:sz w:val="40"/>
                          <w:szCs w:val="40"/>
                          <w:lang w:val="pt-BR"/>
                        </w:rPr>
                        <w:t>ANEXOS II - P03</w:t>
                      </w:r>
                      <w:proofErr w:type="gramStart"/>
                      <w:r w:rsidRPr="001A50CD">
                        <w:rPr>
                          <w:b/>
                          <w:color w:val="FFFFFF"/>
                          <w:sz w:val="38"/>
                          <w:szCs w:val="38"/>
                          <w:lang w:val="pt-BR"/>
                        </w:rPr>
                        <w:t xml:space="preserve">  </w:t>
                      </w:r>
                      <w:proofErr w:type="gramEnd"/>
                      <w:r w:rsidRPr="001A50CD">
                        <w:rPr>
                          <w:b/>
                          <w:color w:val="FFFFFF"/>
                          <w:sz w:val="38"/>
                          <w:szCs w:val="38"/>
                          <w:lang w:val="pt-BR"/>
                        </w:rPr>
                        <w:t>SISTEMA DE GARANTIA DE CALIDAD-UCA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92710</wp:posOffset>
                </wp:positionV>
                <wp:extent cx="459105" cy="6347460"/>
                <wp:effectExtent l="0" t="0" r="17145" b="15240"/>
                <wp:wrapNone/>
                <wp:docPr id="11" name="Rectángulo redondead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6347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07C"/>
                        </a:solidFill>
                        <a:ln w="9525">
                          <a:solidFill>
                            <a:srgbClr val="00607C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1" o:spid="_x0000_s1026" style="position:absolute;margin-left:-11.1pt;margin-top:7.3pt;width:36.15pt;height:49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" fillcolor="#00607c" strokecolor="#00607c"/>
            </w:pict>
          </mc:Fallback>
        </mc:AlternateContent>
      </w:r>
    </w:p>
    <w:p w:rsidR="00FA1A92" w:rsidRDefault="00FA1A92" w:rsidP="00D10983"/>
    <w:p w:rsidR="00FA1A92" w:rsidRDefault="00FA1A92" w:rsidP="00D10983"/>
    <w:p w:rsidR="00FA1A92" w:rsidRDefault="00FA1A92" w:rsidP="00D10983"/>
    <w:p w:rsidR="00FA1A92" w:rsidRDefault="00FA1A92" w:rsidP="00D10983"/>
    <w:p w:rsidR="00FA1A92" w:rsidRDefault="00FA1A92" w:rsidP="00D10983"/>
    <w:p w:rsidR="00FA1A92" w:rsidRDefault="00FA1A92" w:rsidP="00D10983"/>
    <w:p w:rsidR="00FA1A92" w:rsidRDefault="00FA1A92" w:rsidP="00D10983"/>
    <w:p w:rsidR="00FA1A92" w:rsidRDefault="00FA1A92" w:rsidP="00D10983"/>
    <w:p w:rsidR="00FA1A92" w:rsidRDefault="00FA1A92" w:rsidP="00D10983"/>
    <w:p w:rsidR="00FA1A92" w:rsidRDefault="00FA1A92" w:rsidP="00D10983"/>
    <w:p w:rsidR="00FA1A92" w:rsidRDefault="00FA1A92" w:rsidP="00D10983"/>
    <w:p w:rsidR="00FA1A92" w:rsidRDefault="00FA1A92" w:rsidP="00D10983"/>
    <w:p w:rsidR="00FA1A92" w:rsidRDefault="0030409E" w:rsidP="00D1098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81280</wp:posOffset>
                </wp:positionV>
                <wp:extent cx="5238750" cy="962025"/>
                <wp:effectExtent l="0" t="0" r="19050" b="2857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1A92" w:rsidRDefault="00FA1A92" w:rsidP="00D10983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FICHAS DE INDICADORES:</w:t>
                            </w:r>
                          </w:p>
                          <w:p w:rsidR="00FA1A92" w:rsidRDefault="00FA1A92" w:rsidP="00D10983">
                            <w:pPr>
                              <w:spacing w:after="0"/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PROCEDIMIENTO DE ACOGIDA, TUTORIA </w:t>
                            </w:r>
                          </w:p>
                          <w:p w:rsidR="00FA1A92" w:rsidRPr="008A6A4D" w:rsidRDefault="00FA1A92" w:rsidP="00D10983">
                            <w:pPr>
                              <w:spacing w:after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Y APOYO A LA FORMACIÓN DEL ESTUDIANTE</w:t>
                            </w:r>
                          </w:p>
                          <w:p w:rsidR="00FA1A92" w:rsidRPr="008A6A4D" w:rsidRDefault="00FA1A92" w:rsidP="00D10983">
                            <w:pPr>
                              <w:spacing w:after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A1A92" w:rsidRPr="008A6A4D" w:rsidRDefault="00FA1A92" w:rsidP="00D10983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031" type="#_x0000_t202" style="position:absolute;margin-left:64.05pt;margin-top:6.4pt;width:412.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" filled="f">
                <v:textbox>
                  <w:txbxContent>
                    <w:p w:rsidR="00FA1A92" w:rsidRDefault="00FA1A92" w:rsidP="00D10983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FICHAS DE INDICADORES:</w:t>
                      </w:r>
                    </w:p>
                    <w:p w:rsidR="00FA1A92" w:rsidRDefault="00FA1A92" w:rsidP="00D10983">
                      <w:pPr>
                        <w:spacing w:after="0"/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PROCEDIMIENTO DE ACOGIDA, TUTORIA </w:t>
                      </w:r>
                    </w:p>
                    <w:p w:rsidR="00FA1A92" w:rsidRPr="008A6A4D" w:rsidRDefault="00FA1A92" w:rsidP="00D10983">
                      <w:pPr>
                        <w:spacing w:after="0"/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Y APOYO A LA FORMACIÓN DEL ESTUDIANTE</w:t>
                      </w:r>
                    </w:p>
                    <w:p w:rsidR="00FA1A92" w:rsidRPr="008A6A4D" w:rsidRDefault="00FA1A92" w:rsidP="00D10983">
                      <w:pPr>
                        <w:spacing w:after="0"/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  <w:p w:rsidR="00FA1A92" w:rsidRPr="008A6A4D" w:rsidRDefault="00FA1A92" w:rsidP="00D10983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1A92" w:rsidRDefault="00FA1A92" w:rsidP="00D10983"/>
    <w:p w:rsidR="00FA1A92" w:rsidRDefault="00FA1A92" w:rsidP="00D10983"/>
    <w:p w:rsidR="00FA1A92" w:rsidRDefault="00FA1A92" w:rsidP="00D10983"/>
    <w:p w:rsidR="00FA1A92" w:rsidRDefault="00FA1A92" w:rsidP="00D10983"/>
    <w:p w:rsidR="00FA1A92" w:rsidRDefault="00FA1A92" w:rsidP="00D10983"/>
    <w:p w:rsidR="00FA1A92" w:rsidRDefault="00FA1A92" w:rsidP="00D10983"/>
    <w:p w:rsidR="00FA1A92" w:rsidRDefault="00FA1A92" w:rsidP="00D10983">
      <w:pPr>
        <w:spacing w:after="0" w:line="240" w:lineRule="auto"/>
      </w:pPr>
    </w:p>
    <w:p w:rsidR="00FA1A92" w:rsidRDefault="00FA1A92" w:rsidP="00D10983">
      <w:r>
        <w:br w:type="page"/>
      </w:r>
    </w:p>
    <w:p w:rsidR="00FA1A92" w:rsidRPr="00331B3F" w:rsidRDefault="00FA1A92" w:rsidP="0018331F">
      <w:pPr>
        <w:pStyle w:val="Ttulo2"/>
        <w:ind w:left="227"/>
        <w:jc w:val="left"/>
        <w:rPr>
          <w:color w:val="auto"/>
          <w:sz w:val="26"/>
          <w:szCs w:val="26"/>
        </w:rPr>
      </w:pPr>
      <w:r w:rsidRPr="0083183D">
        <w:rPr>
          <w:color w:val="auto"/>
          <w:sz w:val="26"/>
          <w:szCs w:val="26"/>
        </w:rPr>
        <w:lastRenderedPageBreak/>
        <w:t>ISGC-P03-01</w:t>
      </w:r>
      <w:r>
        <w:rPr>
          <w:color w:val="auto"/>
          <w:sz w:val="26"/>
          <w:szCs w:val="26"/>
        </w:rPr>
        <w:t xml:space="preserve">: </w:t>
      </w:r>
      <w:r w:rsidRPr="00331B3F">
        <w:rPr>
          <w:color w:val="auto"/>
          <w:sz w:val="26"/>
          <w:szCs w:val="26"/>
        </w:rPr>
        <w:t>Número de actividades o acciones del PROA realizadas sobre las planificadas.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652"/>
      </w:tblGrid>
      <w:tr w:rsidR="00FA1A92" w:rsidRPr="004F486B" w:rsidTr="0018331F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sz w:val="20"/>
                <w:szCs w:val="20"/>
              </w:rPr>
            </w:pPr>
            <w:r w:rsidRPr="004F486B">
              <w:rPr>
                <w:rFonts w:cs="Calibri"/>
                <w:iCs/>
                <w:sz w:val="20"/>
                <w:szCs w:val="20"/>
              </w:rPr>
              <w:t>ISGC-P03-01</w:t>
            </w:r>
          </w:p>
        </w:tc>
      </w:tr>
      <w:tr w:rsidR="00FA1A92" w:rsidRPr="004F486B" w:rsidTr="0018331F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331B3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4F486B">
              <w:rPr>
                <w:rFonts w:cs="Calibri"/>
                <w:sz w:val="20"/>
                <w:szCs w:val="20"/>
              </w:rPr>
              <w:t>Número de actividades o acciones del PROA realizadas sobre las planificadas.</w:t>
            </w:r>
          </w:p>
        </w:tc>
      </w:tr>
      <w:tr w:rsidR="00FA1A92" w:rsidRPr="004F486B" w:rsidTr="0018331F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sz w:val="20"/>
                <w:szCs w:val="20"/>
              </w:rPr>
            </w:pPr>
            <w:r w:rsidRPr="004F486B">
              <w:rPr>
                <w:rFonts w:cs="Calibri"/>
                <w:sz w:val="20"/>
                <w:szCs w:val="20"/>
              </w:rPr>
              <w:t>Anual, por curso académico.</w:t>
            </w:r>
          </w:p>
        </w:tc>
      </w:tr>
      <w:tr w:rsidR="00FA1A92" w:rsidRPr="004F486B" w:rsidTr="0018331F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331B3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4F486B">
              <w:rPr>
                <w:rFonts w:cs="Calibri"/>
                <w:sz w:val="20"/>
                <w:szCs w:val="20"/>
              </w:rPr>
              <w:t xml:space="preserve">Relación porcentual entre el número de actividades desarrolladas  en el marco del PROA a lo largo del curso académico y el número total de actividades desarrolladas  </w:t>
            </w:r>
          </w:p>
        </w:tc>
      </w:tr>
      <w:tr w:rsidR="00FA1A92" w:rsidRPr="004F486B" w:rsidTr="0018331F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E55A69">
            <w:pPr>
              <w:spacing w:after="0"/>
              <w:jc w:val="both"/>
              <w:rPr>
                <w:rFonts w:cs="Calibri"/>
                <w:color w:val="FF0000"/>
                <w:sz w:val="20"/>
                <w:szCs w:val="20"/>
              </w:rPr>
            </w:pPr>
            <w:r w:rsidRPr="004F486B">
              <w:rPr>
                <w:rFonts w:cs="Calibri"/>
                <w:iCs/>
                <w:sz w:val="20"/>
                <w:szCs w:val="20"/>
              </w:rPr>
              <w:t>(Nº actividades del PROA desarrolladas a lo largo del curso/ Nº total de actividades planificadas en el PROA) * 100</w:t>
            </w:r>
          </w:p>
        </w:tc>
      </w:tr>
      <w:tr w:rsidR="00FA1A92" w:rsidRPr="004F486B" w:rsidTr="0018331F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E55A69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486B">
              <w:rPr>
                <w:rFonts w:cs="Calibri"/>
                <w:bCs/>
                <w:sz w:val="20"/>
                <w:szCs w:val="20"/>
              </w:rPr>
              <w:t xml:space="preserve">Título  y  Centro </w:t>
            </w:r>
          </w:p>
        </w:tc>
      </w:tr>
      <w:tr w:rsidR="00FA1A92" w:rsidRPr="004F486B" w:rsidTr="0018331F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E55A69">
            <w:pPr>
              <w:spacing w:after="0"/>
              <w:rPr>
                <w:rFonts w:cs="Calibri"/>
                <w:sz w:val="20"/>
                <w:szCs w:val="20"/>
              </w:rPr>
            </w:pPr>
            <w:r w:rsidRPr="004F486B">
              <w:rPr>
                <w:rFonts w:cs="Calibri"/>
                <w:sz w:val="20"/>
                <w:szCs w:val="20"/>
              </w:rPr>
              <w:t>PROA del Centro y Programa de actividades desarrolladas.</w:t>
            </w:r>
          </w:p>
        </w:tc>
      </w:tr>
      <w:tr w:rsidR="00FA1A92" w:rsidRPr="004F486B" w:rsidTr="0018331F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E55A69">
            <w:pPr>
              <w:spacing w:after="0"/>
              <w:rPr>
                <w:rFonts w:cs="Calibri"/>
                <w:sz w:val="20"/>
                <w:szCs w:val="20"/>
              </w:rPr>
            </w:pPr>
            <w:r w:rsidRPr="004F486B">
              <w:rPr>
                <w:rFonts w:cs="Calibri"/>
                <w:sz w:val="20"/>
                <w:szCs w:val="20"/>
              </w:rPr>
              <w:t>Actividades registradas por el centro.</w:t>
            </w:r>
          </w:p>
        </w:tc>
      </w:tr>
      <w:tr w:rsidR="00FA1A92" w:rsidRPr="004F486B" w:rsidTr="0018331F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486B">
              <w:rPr>
                <w:rFonts w:cs="Calibri"/>
                <w:bCs/>
                <w:sz w:val="20"/>
                <w:szCs w:val="20"/>
              </w:rPr>
              <w:t>Alta</w:t>
            </w:r>
          </w:p>
        </w:tc>
      </w:tr>
      <w:tr w:rsidR="00FA1A92" w:rsidRPr="004F486B" w:rsidTr="0018331F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486B">
              <w:rPr>
                <w:rFonts w:cs="Calibri"/>
                <w:bCs/>
                <w:sz w:val="20"/>
                <w:szCs w:val="20"/>
              </w:rPr>
              <w:t>Desde 2011-12</w:t>
            </w:r>
          </w:p>
        </w:tc>
      </w:tr>
      <w:tr w:rsidR="00FA1A92" w:rsidRPr="004F486B" w:rsidTr="0018331F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E55A69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486B">
              <w:rPr>
                <w:rFonts w:cs="Calibri"/>
                <w:bCs/>
                <w:sz w:val="20"/>
                <w:szCs w:val="20"/>
              </w:rPr>
              <w:t xml:space="preserve">Centro </w:t>
            </w:r>
          </w:p>
        </w:tc>
      </w:tr>
      <w:tr w:rsidR="00FA1A92" w:rsidRPr="004F486B" w:rsidTr="0018331F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486B">
              <w:rPr>
                <w:rFonts w:cs="Calibri"/>
                <w:bCs/>
                <w:sz w:val="20"/>
                <w:szCs w:val="20"/>
              </w:rPr>
              <w:t>Coordinador del PROA en el Centro.</w:t>
            </w:r>
          </w:p>
        </w:tc>
      </w:tr>
      <w:tr w:rsidR="00FA1A92" w:rsidRPr="004F486B" w:rsidTr="0018331F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486B">
              <w:rPr>
                <w:rFonts w:cs="Calibri"/>
                <w:bCs/>
                <w:sz w:val="20"/>
                <w:szCs w:val="20"/>
              </w:rPr>
              <w:t>1.0</w:t>
            </w:r>
          </w:p>
        </w:tc>
      </w:tr>
      <w:tr w:rsidR="00FA1A92" w:rsidRPr="004F486B" w:rsidTr="0018331F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486B">
              <w:rPr>
                <w:rFonts w:cs="Calibri"/>
                <w:bCs/>
                <w:sz w:val="20"/>
                <w:szCs w:val="20"/>
              </w:rPr>
              <w:t>03/07/2012</w:t>
            </w:r>
          </w:p>
        </w:tc>
      </w:tr>
    </w:tbl>
    <w:p w:rsidR="00FA1A92" w:rsidRPr="00A75016" w:rsidRDefault="00FA1A92" w:rsidP="00A75016">
      <w:pPr>
        <w:pStyle w:val="Ttulo2"/>
        <w:ind w:left="227"/>
        <w:jc w:val="left"/>
        <w:rPr>
          <w:color w:val="auto"/>
          <w:sz w:val="26"/>
          <w:szCs w:val="26"/>
        </w:rPr>
      </w:pPr>
      <w:r w:rsidRPr="00A75016">
        <w:rPr>
          <w:color w:val="auto"/>
          <w:sz w:val="26"/>
          <w:szCs w:val="26"/>
        </w:rPr>
        <w:t>ISGC-P03-02</w:t>
      </w:r>
      <w:proofErr w:type="gramStart"/>
      <w:r w:rsidRPr="00A75016">
        <w:rPr>
          <w:color w:val="auto"/>
          <w:sz w:val="26"/>
          <w:szCs w:val="26"/>
        </w:rPr>
        <w:t>:  Grado</w:t>
      </w:r>
      <w:proofErr w:type="gramEnd"/>
      <w:r w:rsidRPr="00A75016">
        <w:rPr>
          <w:color w:val="auto"/>
          <w:sz w:val="26"/>
          <w:szCs w:val="26"/>
        </w:rPr>
        <w:t xml:space="preserve"> de satisfacción de los estudiantes, que han participado en el PROA, con las actividades realizadas.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652"/>
      </w:tblGrid>
      <w:tr w:rsidR="00FA1A92" w:rsidRPr="004F486B" w:rsidTr="0018331F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D10983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D10983">
            <w:pPr>
              <w:spacing w:after="0"/>
              <w:rPr>
                <w:rFonts w:cs="Calibri"/>
                <w:sz w:val="20"/>
                <w:szCs w:val="20"/>
              </w:rPr>
            </w:pPr>
            <w:r w:rsidRPr="004F486B">
              <w:rPr>
                <w:rFonts w:cs="Calibri"/>
                <w:iCs/>
                <w:sz w:val="20"/>
                <w:szCs w:val="20"/>
              </w:rPr>
              <w:t>ISGC-P03-02</w:t>
            </w:r>
          </w:p>
        </w:tc>
      </w:tr>
      <w:tr w:rsidR="00FA1A92" w:rsidRPr="004F486B" w:rsidTr="0018331F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D10983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E55A69">
            <w:pPr>
              <w:spacing w:after="0"/>
              <w:rPr>
                <w:rFonts w:cs="Calibri"/>
                <w:sz w:val="20"/>
                <w:szCs w:val="20"/>
              </w:rPr>
            </w:pPr>
            <w:r w:rsidRPr="004F486B">
              <w:rPr>
                <w:rFonts w:cs="Calibri"/>
                <w:sz w:val="20"/>
                <w:szCs w:val="20"/>
              </w:rPr>
              <w:t>Satisfacción de los estudiantes que han participado en el PROA, con las actividades realizadas.</w:t>
            </w:r>
          </w:p>
        </w:tc>
      </w:tr>
      <w:tr w:rsidR="00FA1A92" w:rsidRPr="004F486B" w:rsidTr="0018331F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D10983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D10983">
            <w:pPr>
              <w:spacing w:after="0"/>
              <w:rPr>
                <w:rFonts w:cs="Calibri"/>
                <w:sz w:val="20"/>
                <w:szCs w:val="20"/>
              </w:rPr>
            </w:pPr>
            <w:r w:rsidRPr="004F486B">
              <w:rPr>
                <w:rFonts w:cs="Calibri"/>
                <w:sz w:val="20"/>
                <w:szCs w:val="20"/>
              </w:rPr>
              <w:t>Anual, por curso académico.</w:t>
            </w:r>
          </w:p>
        </w:tc>
      </w:tr>
      <w:tr w:rsidR="00FA1A92" w:rsidRPr="004F486B" w:rsidTr="0018331F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D10983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A75016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4F486B">
              <w:rPr>
                <w:rFonts w:cs="Calibri"/>
                <w:sz w:val="20"/>
                <w:szCs w:val="20"/>
                <w:lang w:eastAsia="es-ES"/>
              </w:rPr>
              <w:t>Grado de satisfacción de los estudiantes han participado en el Programa de Orientación y Apoyo al estudiantes valorado a través de ítems específicos recogidos las encuestas de opinión.</w:t>
            </w:r>
          </w:p>
        </w:tc>
      </w:tr>
      <w:tr w:rsidR="00FA1A92" w:rsidRPr="004F486B" w:rsidTr="0018331F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A75016">
            <w:pPr>
              <w:spacing w:after="0"/>
              <w:jc w:val="both"/>
              <w:rPr>
                <w:rFonts w:cs="Calibri"/>
                <w:color w:val="FF0000"/>
                <w:sz w:val="20"/>
                <w:szCs w:val="20"/>
              </w:rPr>
            </w:pPr>
            <w:r w:rsidRPr="004F486B">
              <w:rPr>
                <w:rFonts w:cs="Calibri"/>
                <w:sz w:val="20"/>
                <w:szCs w:val="20"/>
              </w:rPr>
              <w:t>Promedio del título en la valoración que realizan los estudiantes que han participado en el PROA. El promedio global del título se realizará a partir de los ítems de la encuesta de opinión que hacen referencia al PROA.</w:t>
            </w:r>
          </w:p>
        </w:tc>
      </w:tr>
      <w:tr w:rsidR="00FA1A92" w:rsidRPr="004F486B" w:rsidTr="0018331F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486B">
              <w:rPr>
                <w:rFonts w:cs="Calibri"/>
                <w:bCs/>
                <w:sz w:val="20"/>
                <w:szCs w:val="20"/>
              </w:rPr>
              <w:t>Título, Centro y Universidad</w:t>
            </w:r>
          </w:p>
        </w:tc>
      </w:tr>
      <w:tr w:rsidR="00FA1A92" w:rsidRPr="004F486B" w:rsidTr="0018331F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color w:val="FF0000"/>
                <w:sz w:val="20"/>
                <w:szCs w:val="20"/>
              </w:rPr>
            </w:pPr>
            <w:r w:rsidRPr="004F486B">
              <w:rPr>
                <w:rFonts w:cs="Calibri"/>
                <w:sz w:val="20"/>
                <w:szCs w:val="20"/>
              </w:rPr>
              <w:t>Encuesta de opinión general de los estudiantes sobre diferentes aspectos académicos y de gestión de la Universidad de Cádiz.</w:t>
            </w:r>
          </w:p>
        </w:tc>
      </w:tr>
      <w:tr w:rsidR="00FA1A92" w:rsidRPr="004F486B" w:rsidTr="0018331F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sz w:val="20"/>
                <w:szCs w:val="20"/>
              </w:rPr>
            </w:pPr>
            <w:r w:rsidRPr="004F486B">
              <w:rPr>
                <w:rFonts w:cs="Calibri"/>
                <w:sz w:val="20"/>
                <w:szCs w:val="20"/>
              </w:rPr>
              <w:t>Respuestas a la encuesta.</w:t>
            </w:r>
          </w:p>
        </w:tc>
      </w:tr>
      <w:tr w:rsidR="00FA1A92" w:rsidRPr="004F486B" w:rsidTr="0018331F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486B">
              <w:rPr>
                <w:rFonts w:cs="Calibri"/>
                <w:bCs/>
                <w:sz w:val="20"/>
                <w:szCs w:val="20"/>
              </w:rPr>
              <w:t>Media</w:t>
            </w:r>
          </w:p>
        </w:tc>
      </w:tr>
      <w:tr w:rsidR="00FA1A92" w:rsidRPr="004F486B" w:rsidTr="0018331F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486B">
              <w:rPr>
                <w:rFonts w:cs="Calibri"/>
                <w:bCs/>
                <w:sz w:val="20"/>
                <w:szCs w:val="20"/>
              </w:rPr>
              <w:t>Desde 2012-13</w:t>
            </w:r>
          </w:p>
        </w:tc>
      </w:tr>
      <w:tr w:rsidR="00FA1A92" w:rsidRPr="004F486B" w:rsidTr="0018331F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486B">
              <w:rPr>
                <w:rFonts w:cs="Calibri"/>
                <w:bCs/>
                <w:sz w:val="20"/>
                <w:szCs w:val="20"/>
              </w:rPr>
              <w:t>Unidad de Calidad y Evaluación.</w:t>
            </w:r>
          </w:p>
        </w:tc>
      </w:tr>
      <w:tr w:rsidR="00FA1A92" w:rsidRPr="004F486B" w:rsidTr="0018331F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486B">
              <w:rPr>
                <w:rFonts w:cs="Calibri"/>
                <w:bCs/>
                <w:sz w:val="20"/>
                <w:szCs w:val="20"/>
              </w:rPr>
              <w:t>Unidad de Calidad y Evaluación.</w:t>
            </w:r>
          </w:p>
        </w:tc>
      </w:tr>
      <w:tr w:rsidR="00FA1A92" w:rsidRPr="004F486B" w:rsidTr="0018331F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486B">
              <w:rPr>
                <w:rFonts w:cs="Calibri"/>
                <w:bCs/>
                <w:sz w:val="20"/>
                <w:szCs w:val="20"/>
              </w:rPr>
              <w:t>1.0</w:t>
            </w:r>
          </w:p>
        </w:tc>
      </w:tr>
      <w:tr w:rsidR="00FA1A92" w:rsidRPr="004F486B" w:rsidTr="0018331F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486B">
              <w:rPr>
                <w:rFonts w:cs="Calibri"/>
                <w:bCs/>
                <w:sz w:val="20"/>
                <w:szCs w:val="20"/>
              </w:rPr>
              <w:t>03/07/2012</w:t>
            </w:r>
          </w:p>
        </w:tc>
      </w:tr>
    </w:tbl>
    <w:p w:rsidR="00FA1A92" w:rsidRDefault="00FA1A92" w:rsidP="00D10983">
      <w:pPr>
        <w:rPr>
          <w:b/>
          <w:sz w:val="32"/>
          <w:szCs w:val="32"/>
        </w:rPr>
      </w:pPr>
    </w:p>
    <w:p w:rsidR="00FA1A92" w:rsidRPr="00D10983" w:rsidRDefault="00FA1A92" w:rsidP="006B693B">
      <w:pPr>
        <w:pStyle w:val="Ttulo2"/>
        <w:ind w:left="227"/>
        <w:jc w:val="left"/>
        <w:rPr>
          <w:i/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ISGC-P03-03:</w:t>
      </w:r>
      <w:r w:rsidRPr="0083183D">
        <w:rPr>
          <w:color w:val="auto"/>
          <w:sz w:val="26"/>
          <w:szCs w:val="26"/>
        </w:rPr>
        <w:t xml:space="preserve"> Ratio de profesores tutores o </w:t>
      </w:r>
      <w:r>
        <w:rPr>
          <w:color w:val="auto"/>
          <w:sz w:val="26"/>
          <w:szCs w:val="26"/>
        </w:rPr>
        <w:t xml:space="preserve">estudiantes </w:t>
      </w:r>
      <w:r w:rsidRPr="0083183D">
        <w:rPr>
          <w:color w:val="auto"/>
          <w:sz w:val="26"/>
          <w:szCs w:val="26"/>
        </w:rPr>
        <w:t>mentores que participan en el PROA.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652"/>
      </w:tblGrid>
      <w:tr w:rsidR="00FA1A92" w:rsidRPr="004F486B" w:rsidTr="006B693B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sz w:val="20"/>
                <w:szCs w:val="20"/>
              </w:rPr>
            </w:pPr>
            <w:r w:rsidRPr="004F486B">
              <w:rPr>
                <w:rFonts w:cs="Calibri"/>
                <w:iCs/>
                <w:sz w:val="20"/>
                <w:szCs w:val="20"/>
              </w:rPr>
              <w:t>ISGC-P03-03</w:t>
            </w:r>
          </w:p>
        </w:tc>
      </w:tr>
      <w:tr w:rsidR="00FA1A92" w:rsidRPr="004F486B" w:rsidTr="006B693B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D10983">
            <w:pPr>
              <w:spacing w:after="0"/>
              <w:rPr>
                <w:rFonts w:cs="Calibri"/>
                <w:sz w:val="20"/>
                <w:szCs w:val="20"/>
              </w:rPr>
            </w:pPr>
            <w:r w:rsidRPr="004F486B">
              <w:rPr>
                <w:rFonts w:cs="Calibri"/>
                <w:sz w:val="20"/>
                <w:szCs w:val="20"/>
              </w:rPr>
              <w:t>Ratio de profesores tutores o mentores que participan en el PROA.</w:t>
            </w:r>
          </w:p>
        </w:tc>
      </w:tr>
      <w:tr w:rsidR="00FA1A92" w:rsidRPr="004F486B" w:rsidTr="006B693B">
        <w:trPr>
          <w:trHeight w:val="568"/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sz w:val="20"/>
                <w:szCs w:val="20"/>
              </w:rPr>
            </w:pPr>
            <w:r w:rsidRPr="004F486B">
              <w:rPr>
                <w:rFonts w:cs="Calibri"/>
                <w:sz w:val="20"/>
                <w:szCs w:val="20"/>
              </w:rPr>
              <w:t>Anual, por curso académico.</w:t>
            </w:r>
          </w:p>
        </w:tc>
      </w:tr>
      <w:tr w:rsidR="00FA1A92" w:rsidRPr="004F486B" w:rsidTr="006B693B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D10983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4F486B">
              <w:rPr>
                <w:rFonts w:cs="Calibri"/>
                <w:sz w:val="20"/>
                <w:szCs w:val="20"/>
              </w:rPr>
              <w:t xml:space="preserve">Nº de estudiantes que son </w:t>
            </w:r>
            <w:proofErr w:type="spellStart"/>
            <w:r w:rsidRPr="004F486B">
              <w:rPr>
                <w:rFonts w:cs="Calibri"/>
                <w:sz w:val="20"/>
                <w:szCs w:val="20"/>
              </w:rPr>
              <w:t>tutorizados</w:t>
            </w:r>
            <w:proofErr w:type="spellEnd"/>
            <w:r w:rsidRPr="004F486B">
              <w:rPr>
                <w:rFonts w:cs="Calibri"/>
                <w:sz w:val="20"/>
                <w:szCs w:val="20"/>
              </w:rPr>
              <w:t xml:space="preserve"> en el marco del PROA del Centro por cada uno de los profesores tutores o mentores. </w:t>
            </w:r>
          </w:p>
        </w:tc>
      </w:tr>
      <w:tr w:rsidR="00FA1A92" w:rsidRPr="004F486B" w:rsidTr="006B693B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F602E4">
            <w:pPr>
              <w:spacing w:after="0"/>
              <w:jc w:val="both"/>
              <w:rPr>
                <w:rFonts w:cs="Calibri"/>
                <w:color w:val="FF0000"/>
                <w:sz w:val="20"/>
                <w:szCs w:val="20"/>
              </w:rPr>
            </w:pPr>
            <w:r w:rsidRPr="004F486B">
              <w:rPr>
                <w:rFonts w:cs="Calibri"/>
                <w:iCs/>
                <w:sz w:val="20"/>
                <w:szCs w:val="20"/>
              </w:rPr>
              <w:t xml:space="preserve">Nº estudiantes </w:t>
            </w:r>
            <w:r w:rsidRPr="004F486B">
              <w:rPr>
                <w:rFonts w:cs="Calibri"/>
                <w:sz w:val="20"/>
                <w:szCs w:val="20"/>
              </w:rPr>
              <w:t xml:space="preserve">que son </w:t>
            </w:r>
            <w:proofErr w:type="spellStart"/>
            <w:r w:rsidRPr="004F486B">
              <w:rPr>
                <w:rFonts w:cs="Calibri"/>
                <w:sz w:val="20"/>
                <w:szCs w:val="20"/>
              </w:rPr>
              <w:t>tutorizados</w:t>
            </w:r>
            <w:proofErr w:type="spellEnd"/>
            <w:r w:rsidRPr="004F486B">
              <w:rPr>
                <w:rFonts w:cs="Calibri"/>
                <w:sz w:val="20"/>
                <w:szCs w:val="20"/>
              </w:rPr>
              <w:t xml:space="preserve"> en el marco del PROA del Centro </w:t>
            </w:r>
            <w:r w:rsidRPr="004F486B">
              <w:rPr>
                <w:rFonts w:cs="Calibri"/>
                <w:iCs/>
                <w:sz w:val="20"/>
                <w:szCs w:val="20"/>
              </w:rPr>
              <w:t>dividido por el Nº total de profesores tutores o estudiantes mentores.</w:t>
            </w:r>
          </w:p>
        </w:tc>
      </w:tr>
      <w:tr w:rsidR="00FA1A92" w:rsidRPr="004F486B" w:rsidTr="006B693B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486B">
              <w:rPr>
                <w:rFonts w:cs="Calibri"/>
                <w:bCs/>
                <w:sz w:val="20"/>
                <w:szCs w:val="20"/>
              </w:rPr>
              <w:t>Título, Centro y Universidad.</w:t>
            </w:r>
          </w:p>
        </w:tc>
      </w:tr>
      <w:tr w:rsidR="00FA1A92" w:rsidRPr="004F486B" w:rsidTr="006B693B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sz w:val="20"/>
                <w:szCs w:val="20"/>
              </w:rPr>
            </w:pPr>
            <w:r w:rsidRPr="004F486B">
              <w:rPr>
                <w:rFonts w:cs="Calibri"/>
                <w:sz w:val="20"/>
                <w:szCs w:val="20"/>
              </w:rPr>
              <w:t>Bases de datos del Centro relacionadas con la participación de los estudiantes y tutores o mentores en el PROA.</w:t>
            </w:r>
          </w:p>
        </w:tc>
      </w:tr>
      <w:tr w:rsidR="00FA1A92" w:rsidRPr="004F486B" w:rsidTr="006B693B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sz w:val="20"/>
                <w:szCs w:val="20"/>
              </w:rPr>
            </w:pPr>
            <w:r w:rsidRPr="004F486B">
              <w:rPr>
                <w:rFonts w:cs="Calibri"/>
                <w:sz w:val="20"/>
                <w:szCs w:val="20"/>
              </w:rPr>
              <w:t>Actividades, de los estudiantes, registradas en el PROA.</w:t>
            </w:r>
          </w:p>
          <w:p w:rsidR="00FA1A92" w:rsidRPr="004F486B" w:rsidRDefault="00FA1A92" w:rsidP="00F602E4">
            <w:pPr>
              <w:spacing w:after="0"/>
              <w:rPr>
                <w:rFonts w:cs="Calibri"/>
                <w:sz w:val="20"/>
                <w:szCs w:val="20"/>
              </w:rPr>
            </w:pPr>
            <w:r w:rsidRPr="004F486B">
              <w:rPr>
                <w:rFonts w:cs="Calibri"/>
                <w:sz w:val="20"/>
                <w:szCs w:val="20"/>
              </w:rPr>
              <w:t>Actividades de los tutores o mentores registradas en el PROA.</w:t>
            </w:r>
          </w:p>
        </w:tc>
      </w:tr>
      <w:tr w:rsidR="00FA1A92" w:rsidRPr="004F486B" w:rsidTr="006B693B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486B">
              <w:rPr>
                <w:rFonts w:cs="Calibri"/>
                <w:bCs/>
                <w:sz w:val="20"/>
                <w:szCs w:val="20"/>
              </w:rPr>
              <w:t>Alta</w:t>
            </w:r>
          </w:p>
        </w:tc>
      </w:tr>
      <w:tr w:rsidR="00FA1A92" w:rsidRPr="004F486B" w:rsidTr="006B693B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486B">
              <w:rPr>
                <w:rFonts w:cs="Calibri"/>
                <w:bCs/>
                <w:sz w:val="20"/>
                <w:szCs w:val="20"/>
              </w:rPr>
              <w:t>Desde 2012-13</w:t>
            </w:r>
          </w:p>
        </w:tc>
      </w:tr>
      <w:tr w:rsidR="00FA1A92" w:rsidRPr="004F486B" w:rsidTr="006B693B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486B">
              <w:rPr>
                <w:rFonts w:cs="Calibri"/>
                <w:bCs/>
                <w:sz w:val="20"/>
                <w:szCs w:val="20"/>
              </w:rPr>
              <w:t>Centro / Unidad de Calidad y Evaluación</w:t>
            </w:r>
          </w:p>
        </w:tc>
      </w:tr>
      <w:tr w:rsidR="00FA1A92" w:rsidRPr="004F486B" w:rsidTr="006B693B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486B">
              <w:rPr>
                <w:rFonts w:cs="Calibri"/>
                <w:bCs/>
                <w:sz w:val="20"/>
                <w:szCs w:val="20"/>
              </w:rPr>
              <w:t>Coordinador del PROA en el centro.</w:t>
            </w:r>
          </w:p>
        </w:tc>
      </w:tr>
      <w:tr w:rsidR="00FA1A92" w:rsidRPr="004F486B" w:rsidTr="006B693B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486B">
              <w:rPr>
                <w:rFonts w:cs="Calibri"/>
                <w:bCs/>
                <w:sz w:val="20"/>
                <w:szCs w:val="20"/>
              </w:rPr>
              <w:t>1.0</w:t>
            </w:r>
          </w:p>
        </w:tc>
      </w:tr>
      <w:tr w:rsidR="00FA1A92" w:rsidRPr="004F486B" w:rsidTr="006B693B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5532" w:type="dxa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486B">
              <w:rPr>
                <w:rFonts w:cs="Calibri"/>
                <w:bCs/>
                <w:sz w:val="20"/>
                <w:szCs w:val="20"/>
              </w:rPr>
              <w:t>03/07/2012</w:t>
            </w:r>
          </w:p>
        </w:tc>
      </w:tr>
    </w:tbl>
    <w:p w:rsidR="00FA1A92" w:rsidRDefault="00FA1A92" w:rsidP="00D10983">
      <w:pPr>
        <w:pStyle w:val="Prrafodelista"/>
        <w:rPr>
          <w:b/>
          <w:sz w:val="24"/>
          <w:szCs w:val="24"/>
        </w:rPr>
      </w:pPr>
    </w:p>
    <w:p w:rsidR="00FA1A92" w:rsidRPr="00766225" w:rsidRDefault="00FA1A92" w:rsidP="00D10983">
      <w:pPr>
        <w:pStyle w:val="Prrafodelista"/>
        <w:rPr>
          <w:b/>
          <w:sz w:val="24"/>
          <w:szCs w:val="24"/>
        </w:rPr>
      </w:pPr>
    </w:p>
    <w:sectPr w:rsidR="00FA1A92" w:rsidRPr="00766225" w:rsidSect="00D90C7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91" w:bottom="1134" w:left="1191" w:header="680" w:footer="709" w:gutter="0"/>
      <w:pgNumType w:start="3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A9F" w:rsidRDefault="00586A9F" w:rsidP="00302504">
      <w:pPr>
        <w:spacing w:after="0" w:line="240" w:lineRule="auto"/>
      </w:pPr>
      <w:r>
        <w:separator/>
      </w:r>
    </w:p>
  </w:endnote>
  <w:endnote w:type="continuationSeparator" w:id="0">
    <w:p w:rsidR="00586A9F" w:rsidRDefault="00586A9F" w:rsidP="0030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insideH w:val="single" w:sz="4" w:space="0" w:color="auto"/>
      </w:tblBorders>
      <w:tblLook w:val="00A0" w:firstRow="1" w:lastRow="0" w:firstColumn="1" w:lastColumn="0" w:noHBand="0" w:noVBand="0"/>
    </w:tblPr>
    <w:tblGrid>
      <w:gridCol w:w="3221"/>
      <w:gridCol w:w="3221"/>
      <w:gridCol w:w="3222"/>
    </w:tblGrid>
    <w:tr w:rsidR="00FA1A92" w:rsidRPr="004F486B" w:rsidTr="004F486B">
      <w:trPr>
        <w:jc w:val="center"/>
      </w:trPr>
      <w:tc>
        <w:tcPr>
          <w:tcW w:w="3221" w:type="dxa"/>
          <w:shd w:val="clear" w:color="auto" w:fill="878787"/>
        </w:tcPr>
        <w:p w:rsidR="00FA1A92" w:rsidRPr="004F486B" w:rsidRDefault="00FA1A92" w:rsidP="00951EC8">
          <w:pPr>
            <w:pStyle w:val="Piedepgina"/>
            <w:rPr>
              <w:b/>
              <w:color w:val="FFFFFF"/>
            </w:rPr>
          </w:pPr>
          <w:r w:rsidRPr="004F486B">
            <w:rPr>
              <w:b/>
              <w:color w:val="FFFFFF"/>
            </w:rPr>
            <w:t>SGC DE LA UCA</w:t>
          </w:r>
        </w:p>
      </w:tc>
      <w:tc>
        <w:tcPr>
          <w:tcW w:w="3221" w:type="dxa"/>
          <w:shd w:val="clear" w:color="auto" w:fill="878787"/>
        </w:tcPr>
        <w:p w:rsidR="00FA1A92" w:rsidRPr="004F486B" w:rsidRDefault="00FA1A92" w:rsidP="004E1C16">
          <w:pPr>
            <w:pStyle w:val="Piedepgina"/>
            <w:jc w:val="center"/>
            <w:rPr>
              <w:b/>
              <w:color w:val="FFFFFF"/>
            </w:rPr>
          </w:pPr>
          <w:r w:rsidRPr="004F486B">
            <w:rPr>
              <w:b/>
              <w:color w:val="FFFFFF"/>
            </w:rPr>
            <w:t>VERSIÓN 1.0 (</w:t>
          </w:r>
          <w:r w:rsidR="004E1C16">
            <w:rPr>
              <w:b/>
              <w:color w:val="FFFFFF"/>
            </w:rPr>
            <w:t>NOVIEMBRE</w:t>
          </w:r>
          <w:r w:rsidRPr="004F486B">
            <w:rPr>
              <w:b/>
              <w:color w:val="FFFFFF"/>
            </w:rPr>
            <w:t xml:space="preserve"> 2012)</w:t>
          </w:r>
        </w:p>
      </w:tc>
      <w:tc>
        <w:tcPr>
          <w:tcW w:w="3222" w:type="dxa"/>
          <w:shd w:val="clear" w:color="auto" w:fill="878787"/>
        </w:tcPr>
        <w:p w:rsidR="00FA1A92" w:rsidRPr="004F486B" w:rsidRDefault="00FA1A92" w:rsidP="00A81198">
          <w:pPr>
            <w:pStyle w:val="Piedepgina"/>
            <w:jc w:val="right"/>
            <w:rPr>
              <w:b/>
              <w:color w:val="FFFFFF"/>
            </w:rPr>
          </w:pPr>
          <w:r w:rsidRPr="004F486B">
            <w:rPr>
              <w:b/>
              <w:color w:val="FFFFFF"/>
            </w:rPr>
            <w:t xml:space="preserve">Página </w:t>
          </w:r>
          <w:r w:rsidR="00020944" w:rsidRPr="004F486B">
            <w:rPr>
              <w:b/>
              <w:bCs/>
              <w:color w:val="FFFFFF"/>
            </w:rPr>
            <w:fldChar w:fldCharType="begin"/>
          </w:r>
          <w:r w:rsidRPr="004F486B">
            <w:rPr>
              <w:b/>
              <w:bCs/>
              <w:color w:val="FFFFFF"/>
            </w:rPr>
            <w:instrText>PAGE</w:instrText>
          </w:r>
          <w:r w:rsidR="00020944" w:rsidRPr="004F486B">
            <w:rPr>
              <w:b/>
              <w:bCs/>
              <w:color w:val="FFFFFF"/>
            </w:rPr>
            <w:fldChar w:fldCharType="separate"/>
          </w:r>
          <w:r w:rsidR="00A81198">
            <w:rPr>
              <w:b/>
              <w:bCs/>
              <w:noProof/>
              <w:color w:val="FFFFFF"/>
            </w:rPr>
            <w:t>42</w:t>
          </w:r>
          <w:r w:rsidR="00020944" w:rsidRPr="004F486B">
            <w:rPr>
              <w:b/>
              <w:bCs/>
              <w:color w:val="FFFFFF"/>
            </w:rPr>
            <w:fldChar w:fldCharType="end"/>
          </w:r>
          <w:r w:rsidRPr="004F486B">
            <w:rPr>
              <w:b/>
              <w:color w:val="FFFFFF"/>
            </w:rPr>
            <w:t xml:space="preserve"> de </w:t>
          </w:r>
          <w:r w:rsidRPr="004F486B">
            <w:rPr>
              <w:b/>
              <w:bCs/>
              <w:color w:val="FFFFFF"/>
            </w:rPr>
            <w:t>2</w:t>
          </w:r>
          <w:r w:rsidR="00A81198">
            <w:rPr>
              <w:b/>
              <w:bCs/>
              <w:color w:val="FFFFFF"/>
            </w:rPr>
            <w:t>35</w:t>
          </w:r>
        </w:p>
      </w:tc>
    </w:tr>
  </w:tbl>
  <w:p w:rsidR="00FA1A92" w:rsidRDefault="00FA1A9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3108"/>
      <w:gridCol w:w="3108"/>
      <w:gridCol w:w="3108"/>
    </w:tblGrid>
    <w:tr w:rsidR="00FA1A92" w:rsidRPr="004F486B" w:rsidTr="004F486B">
      <w:trPr>
        <w:jc w:val="center"/>
      </w:trPr>
      <w:tc>
        <w:tcPr>
          <w:tcW w:w="3108" w:type="dxa"/>
          <w:shd w:val="clear" w:color="auto" w:fill="878787"/>
        </w:tcPr>
        <w:p w:rsidR="00FA1A92" w:rsidRPr="004E1C16" w:rsidRDefault="00FA1A92" w:rsidP="00951EC8">
          <w:pPr>
            <w:pStyle w:val="Piedepgina"/>
            <w:rPr>
              <w:b/>
              <w:color w:val="FFFFFF"/>
              <w:sz w:val="21"/>
              <w:szCs w:val="21"/>
            </w:rPr>
          </w:pPr>
          <w:r w:rsidRPr="004E1C16">
            <w:rPr>
              <w:b/>
              <w:color w:val="FFFFFF"/>
              <w:sz w:val="21"/>
              <w:szCs w:val="21"/>
            </w:rPr>
            <w:t>SGC DE LA UCA</w:t>
          </w:r>
        </w:p>
      </w:tc>
      <w:tc>
        <w:tcPr>
          <w:tcW w:w="3108" w:type="dxa"/>
          <w:shd w:val="clear" w:color="auto" w:fill="878787"/>
        </w:tcPr>
        <w:p w:rsidR="00FA1A92" w:rsidRPr="004E1C16" w:rsidRDefault="00FA1A92" w:rsidP="004F486B">
          <w:pPr>
            <w:pStyle w:val="Piedepgina"/>
            <w:jc w:val="center"/>
            <w:rPr>
              <w:b/>
              <w:color w:val="FFFFFF"/>
              <w:sz w:val="21"/>
              <w:szCs w:val="21"/>
            </w:rPr>
          </w:pPr>
          <w:r w:rsidRPr="004E1C16">
            <w:rPr>
              <w:b/>
              <w:color w:val="FFFFFF"/>
              <w:sz w:val="21"/>
              <w:szCs w:val="21"/>
            </w:rPr>
            <w:t>VERSIÓN 1.0</w:t>
          </w:r>
          <w:r w:rsidR="004E1C16" w:rsidRPr="004E1C16">
            <w:rPr>
              <w:b/>
              <w:color w:val="FFFFFF"/>
              <w:sz w:val="21"/>
              <w:szCs w:val="21"/>
            </w:rPr>
            <w:t xml:space="preserve"> (NOVIEMBRE 2012)</w:t>
          </w:r>
        </w:p>
      </w:tc>
      <w:tc>
        <w:tcPr>
          <w:tcW w:w="3108" w:type="dxa"/>
          <w:shd w:val="clear" w:color="auto" w:fill="878787"/>
        </w:tcPr>
        <w:p w:rsidR="00FA1A92" w:rsidRPr="004E1C16" w:rsidRDefault="00FA1A92" w:rsidP="00A81198">
          <w:pPr>
            <w:spacing w:after="0" w:line="240" w:lineRule="auto"/>
            <w:jc w:val="right"/>
            <w:rPr>
              <w:b/>
              <w:color w:val="FFFFFF"/>
              <w:sz w:val="21"/>
              <w:szCs w:val="21"/>
            </w:rPr>
          </w:pPr>
          <w:r w:rsidRPr="004E1C16">
            <w:rPr>
              <w:b/>
              <w:color w:val="FFFFFF"/>
              <w:sz w:val="21"/>
              <w:szCs w:val="21"/>
            </w:rPr>
            <w:t xml:space="preserve">Página </w:t>
          </w:r>
          <w:r w:rsidR="00020944" w:rsidRPr="004E1C16">
            <w:rPr>
              <w:b/>
              <w:color w:val="FFFFFF"/>
              <w:sz w:val="21"/>
              <w:szCs w:val="21"/>
            </w:rPr>
            <w:fldChar w:fldCharType="begin"/>
          </w:r>
          <w:r w:rsidRPr="004E1C16">
            <w:rPr>
              <w:b/>
              <w:color w:val="FFFFFF"/>
              <w:sz w:val="21"/>
              <w:szCs w:val="21"/>
            </w:rPr>
            <w:instrText xml:space="preserve"> PAGE </w:instrText>
          </w:r>
          <w:r w:rsidR="00020944" w:rsidRPr="004E1C16">
            <w:rPr>
              <w:b/>
              <w:color w:val="FFFFFF"/>
              <w:sz w:val="21"/>
              <w:szCs w:val="21"/>
            </w:rPr>
            <w:fldChar w:fldCharType="separate"/>
          </w:r>
          <w:r w:rsidR="00A81198">
            <w:rPr>
              <w:b/>
              <w:noProof/>
              <w:color w:val="FFFFFF"/>
              <w:sz w:val="21"/>
              <w:szCs w:val="21"/>
            </w:rPr>
            <w:t>33</w:t>
          </w:r>
          <w:r w:rsidR="00020944" w:rsidRPr="004E1C16">
            <w:rPr>
              <w:b/>
              <w:color w:val="FFFFFF"/>
              <w:sz w:val="21"/>
              <w:szCs w:val="21"/>
            </w:rPr>
            <w:fldChar w:fldCharType="end"/>
          </w:r>
          <w:r w:rsidRPr="004E1C16">
            <w:rPr>
              <w:b/>
              <w:color w:val="FFFFFF"/>
              <w:sz w:val="21"/>
              <w:szCs w:val="21"/>
            </w:rPr>
            <w:t xml:space="preserve"> de 2</w:t>
          </w:r>
          <w:r w:rsidR="00A81198">
            <w:rPr>
              <w:b/>
              <w:color w:val="FFFFFF"/>
              <w:sz w:val="21"/>
              <w:szCs w:val="21"/>
            </w:rPr>
            <w:t>35</w:t>
          </w:r>
        </w:p>
      </w:tc>
    </w:tr>
  </w:tbl>
  <w:p w:rsidR="00FA1A92" w:rsidRDefault="00FA1A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A9F" w:rsidRDefault="00586A9F" w:rsidP="00302504">
      <w:pPr>
        <w:spacing w:after="0" w:line="240" w:lineRule="auto"/>
      </w:pPr>
      <w:r>
        <w:separator/>
      </w:r>
    </w:p>
  </w:footnote>
  <w:footnote w:type="continuationSeparator" w:id="0">
    <w:p w:rsidR="00586A9F" w:rsidRDefault="00586A9F" w:rsidP="00302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0" w:type="dxa"/>
      <w:jc w:val="center"/>
      <w:tblBorders>
        <w:insideH w:val="single" w:sz="4" w:space="0" w:color="auto"/>
        <w:insideV w:val="double" w:sz="4" w:space="0" w:color="DD7500"/>
      </w:tblBorders>
      <w:tblLook w:val="00A0" w:firstRow="1" w:lastRow="0" w:firstColumn="1" w:lastColumn="0" w:noHBand="0" w:noVBand="0"/>
    </w:tblPr>
    <w:tblGrid>
      <w:gridCol w:w="2972"/>
      <w:gridCol w:w="4057"/>
      <w:gridCol w:w="3171"/>
    </w:tblGrid>
    <w:tr w:rsidR="00FA1A92" w:rsidRPr="004F486B" w:rsidTr="004F486B">
      <w:trPr>
        <w:trHeight w:val="1191"/>
        <w:jc w:val="center"/>
      </w:trPr>
      <w:tc>
        <w:tcPr>
          <w:tcW w:w="2972" w:type="dxa"/>
          <w:vAlign w:val="center"/>
        </w:tcPr>
        <w:p w:rsidR="00FA1A92" w:rsidRPr="004F486B" w:rsidRDefault="009F4823" w:rsidP="004F486B">
          <w:pPr>
            <w:pStyle w:val="Encabezado"/>
            <w:jc w:val="center"/>
            <w:rPr>
              <w:color w:val="00607C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38100</wp:posOffset>
                </wp:positionV>
                <wp:extent cx="1708785" cy="717550"/>
                <wp:effectExtent l="19050" t="0" r="5715" b="0"/>
                <wp:wrapNone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785" cy="717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57" w:type="dxa"/>
          <w:vAlign w:val="center"/>
        </w:tcPr>
        <w:p w:rsidR="00FA1A92" w:rsidRPr="004F486B" w:rsidRDefault="00FA1A92" w:rsidP="004F486B">
          <w:pPr>
            <w:pStyle w:val="Encabezado"/>
            <w:jc w:val="center"/>
            <w:rPr>
              <w:rFonts w:cs="Calibri"/>
              <w:i/>
              <w:color w:val="00607C"/>
            </w:rPr>
          </w:pPr>
          <w:r w:rsidRPr="004F486B">
            <w:rPr>
              <w:rFonts w:cs="Calibri"/>
              <w:i/>
              <w:color w:val="00607C"/>
            </w:rPr>
            <w:t xml:space="preserve">P03-Procedimiento de Acogida, Tutoría y Apoyo de la formación del estudiante </w:t>
          </w:r>
        </w:p>
      </w:tc>
      <w:tc>
        <w:tcPr>
          <w:tcW w:w="3171" w:type="dxa"/>
          <w:vAlign w:val="center"/>
        </w:tcPr>
        <w:p w:rsidR="009F4823" w:rsidRDefault="00FA1A92" w:rsidP="004F486B">
          <w:pPr>
            <w:pStyle w:val="Encabezado"/>
            <w:jc w:val="center"/>
            <w:rPr>
              <w:b/>
              <w:color w:val="00607C"/>
            </w:rPr>
          </w:pPr>
          <w:r w:rsidRPr="004F486B">
            <w:rPr>
              <w:b/>
              <w:color w:val="00607C"/>
            </w:rPr>
            <w:t>SGC DE LOS TÍTULOS</w:t>
          </w:r>
          <w:r w:rsidR="009F4823">
            <w:rPr>
              <w:b/>
              <w:color w:val="00607C"/>
            </w:rPr>
            <w:t xml:space="preserve"> DE</w:t>
          </w:r>
        </w:p>
        <w:p w:rsidR="00FA1A92" w:rsidRPr="004F486B" w:rsidRDefault="009F4823" w:rsidP="004F486B">
          <w:pPr>
            <w:pStyle w:val="Encabezado"/>
            <w:jc w:val="center"/>
            <w:rPr>
              <w:b/>
              <w:color w:val="00607C"/>
            </w:rPr>
          </w:pPr>
          <w:r>
            <w:rPr>
              <w:b/>
              <w:color w:val="00607C"/>
            </w:rPr>
            <w:t xml:space="preserve">GRADO Y MÁSTER </w:t>
          </w:r>
          <w:r w:rsidR="00FA1A92" w:rsidRPr="004F486B">
            <w:rPr>
              <w:b/>
              <w:color w:val="00607C"/>
            </w:rPr>
            <w:t>DE LA</w:t>
          </w:r>
        </w:p>
        <w:p w:rsidR="00FA1A92" w:rsidRPr="004F486B" w:rsidRDefault="00FA1A92" w:rsidP="004F486B">
          <w:pPr>
            <w:pStyle w:val="Encabezado"/>
            <w:jc w:val="center"/>
            <w:rPr>
              <w:b/>
              <w:color w:val="00607C"/>
            </w:rPr>
          </w:pPr>
          <w:r w:rsidRPr="004F486B">
            <w:rPr>
              <w:b/>
              <w:color w:val="00607C"/>
            </w:rPr>
            <w:t>UNIVERSIDAD DE CÁDIZ</w:t>
          </w:r>
        </w:p>
      </w:tc>
    </w:tr>
  </w:tbl>
  <w:p w:rsidR="00FA1A92" w:rsidRPr="00CF66D9" w:rsidRDefault="00FA1A92" w:rsidP="004E689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0" w:type="dxa"/>
      <w:tblLook w:val="00A0" w:firstRow="1" w:lastRow="0" w:firstColumn="1" w:lastColumn="0" w:noHBand="0" w:noVBand="0"/>
    </w:tblPr>
    <w:tblGrid>
      <w:gridCol w:w="3227"/>
      <w:gridCol w:w="6973"/>
    </w:tblGrid>
    <w:tr w:rsidR="00FA1A92" w:rsidRPr="004F486B" w:rsidTr="004F486B">
      <w:trPr>
        <w:trHeight w:val="1191"/>
      </w:trPr>
      <w:tc>
        <w:tcPr>
          <w:tcW w:w="3227" w:type="dxa"/>
        </w:tcPr>
        <w:p w:rsidR="00FA1A92" w:rsidRPr="004F486B" w:rsidRDefault="00FA1A92" w:rsidP="004F486B">
          <w:pPr>
            <w:pStyle w:val="Encabezado"/>
            <w:jc w:val="center"/>
          </w:pPr>
        </w:p>
      </w:tc>
      <w:tc>
        <w:tcPr>
          <w:tcW w:w="6973" w:type="dxa"/>
          <w:vAlign w:val="center"/>
        </w:tcPr>
        <w:p w:rsidR="00FA1A92" w:rsidRPr="004F486B" w:rsidRDefault="009F4823" w:rsidP="004F486B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132715</wp:posOffset>
                </wp:positionV>
                <wp:extent cx="1965325" cy="816610"/>
                <wp:effectExtent l="1905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5325" cy="8166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FA1A92" w:rsidRPr="00285052" w:rsidRDefault="00FA1A92" w:rsidP="004E689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90C"/>
    <w:multiLevelType w:val="hybridMultilevel"/>
    <w:tmpl w:val="E900584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0C44C4"/>
    <w:multiLevelType w:val="hybridMultilevel"/>
    <w:tmpl w:val="E49245B0"/>
    <w:lvl w:ilvl="0" w:tplc="FBD22D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23367"/>
    <w:multiLevelType w:val="hybridMultilevel"/>
    <w:tmpl w:val="80E2C23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CC1D04"/>
    <w:multiLevelType w:val="hybridMultilevel"/>
    <w:tmpl w:val="8F16CEE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D0C23D6"/>
    <w:multiLevelType w:val="hybridMultilevel"/>
    <w:tmpl w:val="E9DE9F7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04"/>
    <w:rsid w:val="00001D82"/>
    <w:rsid w:val="00004AF3"/>
    <w:rsid w:val="00017975"/>
    <w:rsid w:val="00020944"/>
    <w:rsid w:val="00021396"/>
    <w:rsid w:val="000525CF"/>
    <w:rsid w:val="00092DE0"/>
    <w:rsid w:val="000B4F91"/>
    <w:rsid w:val="00106538"/>
    <w:rsid w:val="00155EAA"/>
    <w:rsid w:val="0018331F"/>
    <w:rsid w:val="00190737"/>
    <w:rsid w:val="001930B1"/>
    <w:rsid w:val="00193D30"/>
    <w:rsid w:val="001964AC"/>
    <w:rsid w:val="001A50CD"/>
    <w:rsid w:val="001A5338"/>
    <w:rsid w:val="00216239"/>
    <w:rsid w:val="00252525"/>
    <w:rsid w:val="002622B8"/>
    <w:rsid w:val="00285020"/>
    <w:rsid w:val="00285052"/>
    <w:rsid w:val="002A57B7"/>
    <w:rsid w:val="00302504"/>
    <w:rsid w:val="0030409E"/>
    <w:rsid w:val="00320255"/>
    <w:rsid w:val="00331B3F"/>
    <w:rsid w:val="00342E06"/>
    <w:rsid w:val="00382A28"/>
    <w:rsid w:val="003C0019"/>
    <w:rsid w:val="00417B95"/>
    <w:rsid w:val="00426230"/>
    <w:rsid w:val="0046742B"/>
    <w:rsid w:val="00476440"/>
    <w:rsid w:val="00483B5F"/>
    <w:rsid w:val="004E1C16"/>
    <w:rsid w:val="004E2CA7"/>
    <w:rsid w:val="004E6890"/>
    <w:rsid w:val="004F486B"/>
    <w:rsid w:val="00586A9F"/>
    <w:rsid w:val="00590667"/>
    <w:rsid w:val="0059068E"/>
    <w:rsid w:val="005E615B"/>
    <w:rsid w:val="00600878"/>
    <w:rsid w:val="00661E90"/>
    <w:rsid w:val="00675DEC"/>
    <w:rsid w:val="00694415"/>
    <w:rsid w:val="006B03A7"/>
    <w:rsid w:val="006B693B"/>
    <w:rsid w:val="006D052E"/>
    <w:rsid w:val="006E744C"/>
    <w:rsid w:val="00701D14"/>
    <w:rsid w:val="00702C6F"/>
    <w:rsid w:val="0070705A"/>
    <w:rsid w:val="00712350"/>
    <w:rsid w:val="0073642A"/>
    <w:rsid w:val="00742146"/>
    <w:rsid w:val="00753F2A"/>
    <w:rsid w:val="00755509"/>
    <w:rsid w:val="00766225"/>
    <w:rsid w:val="00767C17"/>
    <w:rsid w:val="00816057"/>
    <w:rsid w:val="00821CCE"/>
    <w:rsid w:val="0083183D"/>
    <w:rsid w:val="00863697"/>
    <w:rsid w:val="008652C5"/>
    <w:rsid w:val="008702F3"/>
    <w:rsid w:val="00886F7D"/>
    <w:rsid w:val="008967F4"/>
    <w:rsid w:val="008A6A4D"/>
    <w:rsid w:val="008C658F"/>
    <w:rsid w:val="008F682F"/>
    <w:rsid w:val="009009B3"/>
    <w:rsid w:val="00901708"/>
    <w:rsid w:val="00951EC8"/>
    <w:rsid w:val="009547EC"/>
    <w:rsid w:val="00985566"/>
    <w:rsid w:val="009C5945"/>
    <w:rsid w:val="009F4823"/>
    <w:rsid w:val="00A04C7E"/>
    <w:rsid w:val="00A073CC"/>
    <w:rsid w:val="00A15A56"/>
    <w:rsid w:val="00A75016"/>
    <w:rsid w:val="00A81198"/>
    <w:rsid w:val="00AA2EA4"/>
    <w:rsid w:val="00AA5565"/>
    <w:rsid w:val="00AC67FC"/>
    <w:rsid w:val="00B318B7"/>
    <w:rsid w:val="00BA012A"/>
    <w:rsid w:val="00BA0D89"/>
    <w:rsid w:val="00BB2222"/>
    <w:rsid w:val="00BB4FF0"/>
    <w:rsid w:val="00BC6684"/>
    <w:rsid w:val="00C178D6"/>
    <w:rsid w:val="00C2027A"/>
    <w:rsid w:val="00C819F3"/>
    <w:rsid w:val="00CB0690"/>
    <w:rsid w:val="00CC3E64"/>
    <w:rsid w:val="00CC5CEF"/>
    <w:rsid w:val="00CE3E8D"/>
    <w:rsid w:val="00CF49B1"/>
    <w:rsid w:val="00CF66D9"/>
    <w:rsid w:val="00D06C47"/>
    <w:rsid w:val="00D07636"/>
    <w:rsid w:val="00D10983"/>
    <w:rsid w:val="00D13418"/>
    <w:rsid w:val="00D54C4E"/>
    <w:rsid w:val="00D63B34"/>
    <w:rsid w:val="00D874C7"/>
    <w:rsid w:val="00D90C7D"/>
    <w:rsid w:val="00DB237D"/>
    <w:rsid w:val="00DB5347"/>
    <w:rsid w:val="00DC483A"/>
    <w:rsid w:val="00DD129F"/>
    <w:rsid w:val="00DD6137"/>
    <w:rsid w:val="00DD7745"/>
    <w:rsid w:val="00E14DA6"/>
    <w:rsid w:val="00E35F9B"/>
    <w:rsid w:val="00E55A69"/>
    <w:rsid w:val="00E61088"/>
    <w:rsid w:val="00E82405"/>
    <w:rsid w:val="00E93FD1"/>
    <w:rsid w:val="00EB345E"/>
    <w:rsid w:val="00F05F6F"/>
    <w:rsid w:val="00F312F9"/>
    <w:rsid w:val="00F602E4"/>
    <w:rsid w:val="00F7067D"/>
    <w:rsid w:val="00FA1A92"/>
    <w:rsid w:val="00FA5C47"/>
    <w:rsid w:val="00FB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504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4E6890"/>
    <w:pPr>
      <w:keepNext/>
      <w:spacing w:before="120" w:after="60" w:line="240" w:lineRule="auto"/>
      <w:jc w:val="both"/>
      <w:outlineLvl w:val="1"/>
    </w:pPr>
    <w:rPr>
      <w:rFonts w:eastAsia="Times New Roman"/>
      <w:b/>
      <w:bCs/>
      <w:iCs/>
      <w:color w:val="800000"/>
      <w:sz w:val="24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4E6890"/>
    <w:rPr>
      <w:rFonts w:ascii="Calibri" w:hAnsi="Calibri" w:cs="Times New Roman"/>
      <w:b/>
      <w:bCs/>
      <w:iCs/>
      <w:color w:val="800000"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rsid w:val="00302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0250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02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02504"/>
    <w:rPr>
      <w:rFonts w:cs="Times New Roman"/>
    </w:rPr>
  </w:style>
  <w:style w:type="table" w:styleId="Tablaconcuadrcula">
    <w:name w:val="Table Grid"/>
    <w:basedOn w:val="Tablanormal"/>
    <w:uiPriority w:val="99"/>
    <w:rsid w:val="00302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30250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930B1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930B1"/>
    <w:rPr>
      <w:rFonts w:ascii="Tahom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504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4E6890"/>
    <w:pPr>
      <w:keepNext/>
      <w:spacing w:before="120" w:after="60" w:line="240" w:lineRule="auto"/>
      <w:jc w:val="both"/>
      <w:outlineLvl w:val="1"/>
    </w:pPr>
    <w:rPr>
      <w:rFonts w:eastAsia="Times New Roman"/>
      <w:b/>
      <w:bCs/>
      <w:iCs/>
      <w:color w:val="800000"/>
      <w:sz w:val="24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4E6890"/>
    <w:rPr>
      <w:rFonts w:ascii="Calibri" w:hAnsi="Calibri" w:cs="Times New Roman"/>
      <w:b/>
      <w:bCs/>
      <w:iCs/>
      <w:color w:val="800000"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rsid w:val="00302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0250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02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02504"/>
    <w:rPr>
      <w:rFonts w:cs="Times New Roman"/>
    </w:rPr>
  </w:style>
  <w:style w:type="table" w:styleId="Tablaconcuadrcula">
    <w:name w:val="Table Grid"/>
    <w:basedOn w:val="Tablanormal"/>
    <w:uiPriority w:val="99"/>
    <w:rsid w:val="00302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30250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930B1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930B1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1852</Words>
  <Characters>10192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4</cp:revision>
  <cp:lastPrinted>2012-07-29T10:26:00Z</cp:lastPrinted>
  <dcterms:created xsi:type="dcterms:W3CDTF">2013-02-07T21:24:00Z</dcterms:created>
  <dcterms:modified xsi:type="dcterms:W3CDTF">2013-02-08T00:04:00Z</dcterms:modified>
</cp:coreProperties>
</file>